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FD" w:rsidRDefault="00F528FD" w:rsidP="00724041">
      <w:pPr>
        <w:rPr>
          <w:rFonts w:ascii="Arial Narrow" w:hAnsi="Arial Narrow"/>
          <w:b/>
          <w:color w:val="002060"/>
          <w:sz w:val="28"/>
          <w:szCs w:val="28"/>
        </w:rPr>
      </w:pPr>
    </w:p>
    <w:p w:rsidR="00AB4E98" w:rsidRPr="00EA276D" w:rsidRDefault="00EE0DAB" w:rsidP="00AB4E98">
      <w:pPr>
        <w:jc w:val="center"/>
        <w:rPr>
          <w:rFonts w:ascii="Arial Narrow" w:hAnsi="Arial Narrow"/>
          <w:b/>
          <w:color w:val="002060"/>
          <w:sz w:val="28"/>
          <w:szCs w:val="28"/>
        </w:rPr>
      </w:pPr>
      <w:r w:rsidRPr="00EA276D">
        <w:rPr>
          <w:rFonts w:ascii="Arial Narrow" w:hAnsi="Arial Narrow"/>
          <w:b/>
          <w:color w:val="002060"/>
          <w:sz w:val="28"/>
          <w:szCs w:val="28"/>
        </w:rPr>
        <w:t>DECLARACIÓN</w:t>
      </w:r>
      <w:r w:rsidR="00AB4E98" w:rsidRPr="00EA276D">
        <w:rPr>
          <w:rFonts w:ascii="Arial Narrow" w:hAnsi="Arial Narrow"/>
          <w:b/>
          <w:color w:val="002060"/>
          <w:sz w:val="28"/>
          <w:szCs w:val="28"/>
        </w:rPr>
        <w:t xml:space="preserve"> DE CONFLICTOS DE INTERESES</w:t>
      </w:r>
    </w:p>
    <w:p w:rsidR="00AB4E98" w:rsidRDefault="00AB4E98" w:rsidP="00EA276D">
      <w:pPr>
        <w:rPr>
          <w:rFonts w:ascii="Humanst521 BT" w:eastAsia="Calibri" w:hAnsi="Humanst521 BT"/>
          <w:lang w:val="es-CO" w:eastAsia="en-US"/>
        </w:rPr>
      </w:pPr>
    </w:p>
    <w:p w:rsidR="00F528FD" w:rsidRDefault="00F528FD" w:rsidP="00EA276D">
      <w:pPr>
        <w:rPr>
          <w:rFonts w:ascii="Humanst521 BT" w:eastAsia="Calibri" w:hAnsi="Humanst521 BT"/>
          <w:lang w:val="es-CO" w:eastAsia="en-US"/>
        </w:rPr>
      </w:pPr>
    </w:p>
    <w:tbl>
      <w:tblPr>
        <w:tblStyle w:val="Tablaconcuadrcula"/>
        <w:tblW w:w="0" w:type="auto"/>
        <w:tblLook w:val="04A0" w:firstRow="1" w:lastRow="0" w:firstColumn="1" w:lastColumn="0" w:noHBand="0" w:noVBand="1"/>
      </w:tblPr>
      <w:tblGrid>
        <w:gridCol w:w="9394"/>
      </w:tblGrid>
      <w:tr w:rsidR="00433B87" w:rsidTr="00EA276D">
        <w:tc>
          <w:tcPr>
            <w:tcW w:w="9394" w:type="dxa"/>
            <w:shd w:val="clear" w:color="auto" w:fill="4472C4" w:themeFill="accent5"/>
          </w:tcPr>
          <w:p w:rsidR="00433B87" w:rsidRPr="00EA276D" w:rsidRDefault="00433B87" w:rsidP="00AB4E98">
            <w:pPr>
              <w:jc w:val="center"/>
              <w:rPr>
                <w:rFonts w:ascii="Arial Narrow" w:eastAsia="Calibri" w:hAnsi="Arial Narrow" w:cs="Arial"/>
                <w:b/>
                <w:sz w:val="28"/>
                <w:szCs w:val="28"/>
                <w:lang w:val="es-CO" w:eastAsia="en-US"/>
              </w:rPr>
            </w:pPr>
            <w:r w:rsidRPr="00EA276D">
              <w:rPr>
                <w:rFonts w:ascii="Arial Narrow" w:eastAsia="Calibri" w:hAnsi="Arial Narrow" w:cs="Arial"/>
                <w:b/>
                <w:color w:val="FFFFFF" w:themeColor="background1"/>
                <w:sz w:val="28"/>
                <w:szCs w:val="28"/>
                <w:lang w:val="es-CO" w:eastAsia="en-US"/>
              </w:rPr>
              <w:t>Título del Proyecto</w:t>
            </w:r>
          </w:p>
        </w:tc>
      </w:tr>
      <w:tr w:rsidR="00433B87" w:rsidTr="00433B87">
        <w:tc>
          <w:tcPr>
            <w:tcW w:w="9394" w:type="dxa"/>
          </w:tcPr>
          <w:p w:rsidR="00433B87" w:rsidRDefault="00433B87" w:rsidP="00AB4E98">
            <w:pPr>
              <w:jc w:val="center"/>
              <w:rPr>
                <w:rFonts w:ascii="Humanst521 BT" w:eastAsia="Calibri" w:hAnsi="Humanst521 BT"/>
                <w:lang w:val="es-CO" w:eastAsia="en-US"/>
              </w:rPr>
            </w:pPr>
          </w:p>
          <w:p w:rsidR="00433B87" w:rsidRDefault="00433B87" w:rsidP="00AB4E98">
            <w:pPr>
              <w:jc w:val="center"/>
              <w:rPr>
                <w:rFonts w:ascii="Humanst521 BT" w:eastAsia="Calibri" w:hAnsi="Humanst521 BT"/>
                <w:lang w:val="es-CO" w:eastAsia="en-US"/>
              </w:rPr>
            </w:pPr>
          </w:p>
          <w:p w:rsidR="00433B87" w:rsidRDefault="00433B87" w:rsidP="00EA276D">
            <w:pPr>
              <w:rPr>
                <w:rFonts w:ascii="Humanst521 BT" w:eastAsia="Calibri" w:hAnsi="Humanst521 BT"/>
                <w:lang w:val="es-CO" w:eastAsia="en-US"/>
              </w:rPr>
            </w:pPr>
          </w:p>
        </w:tc>
      </w:tr>
    </w:tbl>
    <w:p w:rsidR="00433B87" w:rsidRDefault="00433B87" w:rsidP="00AB4E98">
      <w:pPr>
        <w:jc w:val="center"/>
        <w:rPr>
          <w:rFonts w:ascii="Humanst521 BT" w:eastAsia="Calibri" w:hAnsi="Humanst521 BT"/>
          <w:lang w:val="es-CO" w:eastAsia="en-US"/>
        </w:rPr>
      </w:pPr>
    </w:p>
    <w:p w:rsidR="00433B87" w:rsidRDefault="007F3631" w:rsidP="007F3631">
      <w:pPr>
        <w:jc w:val="both"/>
        <w:rPr>
          <w:rFonts w:ascii="Arial Narrow" w:hAnsi="Arial Narrow" w:cs="Arial"/>
          <w:color w:val="000000"/>
          <w:shd w:val="clear" w:color="auto" w:fill="FFFFFF"/>
        </w:rPr>
      </w:pPr>
      <w:r w:rsidRPr="00EA276D">
        <w:rPr>
          <w:rFonts w:ascii="Arial Narrow" w:hAnsi="Arial Narrow" w:cs="Arial"/>
          <w:color w:val="000000"/>
          <w:shd w:val="clear" w:color="auto" w:fill="FFFFFF"/>
        </w:rPr>
        <w:t xml:space="preserve">Los investigadores están sujetos a situaciones </w:t>
      </w:r>
      <w:r w:rsidR="008E4F48">
        <w:rPr>
          <w:rFonts w:ascii="Arial Narrow" w:hAnsi="Arial Narrow" w:cs="Arial"/>
          <w:color w:val="000000"/>
          <w:shd w:val="clear" w:color="auto" w:fill="FFFFFF"/>
        </w:rPr>
        <w:t xml:space="preserve">en </w:t>
      </w:r>
      <w:r w:rsidRPr="00EA276D">
        <w:rPr>
          <w:rFonts w:ascii="Arial Narrow" w:hAnsi="Arial Narrow" w:cs="Arial"/>
          <w:color w:val="000000"/>
          <w:shd w:val="clear" w:color="auto" w:fill="FFFFFF"/>
        </w:rPr>
        <w:t>donde puede existir un conflicto de interés que haga que los result</w:t>
      </w:r>
      <w:r w:rsidR="0045433B">
        <w:rPr>
          <w:rFonts w:ascii="Arial Narrow" w:hAnsi="Arial Narrow" w:cs="Arial"/>
          <w:color w:val="000000"/>
          <w:shd w:val="clear" w:color="auto" w:fill="FFFFFF"/>
        </w:rPr>
        <w:t>ados de sus proyectos de I+D+</w:t>
      </w:r>
      <w:r w:rsidR="00EE0DAB">
        <w:rPr>
          <w:rFonts w:ascii="Arial Narrow" w:hAnsi="Arial Narrow" w:cs="Arial"/>
          <w:color w:val="000000"/>
          <w:shd w:val="clear" w:color="auto" w:fill="FFFFFF"/>
        </w:rPr>
        <w:t>i se</w:t>
      </w:r>
      <w:r w:rsidR="0045433B">
        <w:rPr>
          <w:rFonts w:ascii="Arial Narrow" w:hAnsi="Arial Narrow" w:cs="Arial"/>
          <w:color w:val="000000"/>
          <w:shd w:val="clear" w:color="auto" w:fill="FFFFFF"/>
        </w:rPr>
        <w:t xml:space="preserve"> vean afectados en su desarrollo</w:t>
      </w:r>
      <w:r w:rsidR="008E4F48">
        <w:rPr>
          <w:rFonts w:ascii="Arial Narrow" w:hAnsi="Arial Narrow" w:cs="Arial"/>
          <w:color w:val="000000"/>
          <w:shd w:val="clear" w:color="auto" w:fill="FFFFFF"/>
        </w:rPr>
        <w:t>.</w:t>
      </w:r>
    </w:p>
    <w:p w:rsidR="0045433B" w:rsidRPr="00EA276D" w:rsidRDefault="0045433B" w:rsidP="007F3631">
      <w:pPr>
        <w:jc w:val="both"/>
        <w:rPr>
          <w:rFonts w:ascii="Arial Narrow" w:hAnsi="Arial Narrow" w:cs="Arial"/>
          <w:color w:val="000000"/>
          <w:shd w:val="clear" w:color="auto" w:fill="FFFFFF"/>
        </w:rPr>
      </w:pPr>
    </w:p>
    <w:p w:rsidR="00433B87" w:rsidRPr="00EA276D" w:rsidRDefault="00433B87" w:rsidP="007F3631">
      <w:pPr>
        <w:jc w:val="both"/>
        <w:rPr>
          <w:rFonts w:ascii="Arial Narrow" w:hAnsi="Arial Narrow" w:cs="Arial"/>
          <w:color w:val="000000"/>
          <w:shd w:val="clear" w:color="auto" w:fill="FFFFFF"/>
        </w:rPr>
      </w:pPr>
      <w:r w:rsidRPr="00EA276D">
        <w:rPr>
          <w:rFonts w:ascii="Arial Narrow" w:hAnsi="Arial Narrow" w:cs="Arial"/>
          <w:color w:val="000000"/>
          <w:shd w:val="clear" w:color="auto" w:fill="FFFFFF"/>
        </w:rPr>
        <w:t>Estos conflictos de intereses pueden ser de carácter:</w:t>
      </w:r>
    </w:p>
    <w:p w:rsidR="00433B87" w:rsidRPr="00EA276D" w:rsidRDefault="00433B87" w:rsidP="007F3631">
      <w:pPr>
        <w:jc w:val="both"/>
        <w:rPr>
          <w:rFonts w:ascii="Arial Narrow" w:hAnsi="Arial Narrow" w:cs="Arial"/>
          <w:color w:val="000000"/>
          <w:shd w:val="clear" w:color="auto" w:fill="FFFFFF"/>
        </w:rPr>
      </w:pPr>
    </w:p>
    <w:p w:rsidR="00433B87" w:rsidRDefault="00433B87" w:rsidP="007F3631">
      <w:pPr>
        <w:jc w:val="both"/>
        <w:rPr>
          <w:rFonts w:ascii="Arial Narrow" w:hAnsi="Arial Narrow" w:cs="Arial"/>
          <w:color w:val="000000"/>
          <w:shd w:val="clear" w:color="auto" w:fill="FFFFFF"/>
        </w:rPr>
      </w:pPr>
      <w:r w:rsidRPr="00EA276D">
        <w:rPr>
          <w:rFonts w:ascii="Arial Narrow" w:hAnsi="Arial Narrow" w:cs="Arial"/>
          <w:b/>
          <w:color w:val="000000"/>
          <w:shd w:val="clear" w:color="auto" w:fill="FFFFFF"/>
        </w:rPr>
        <w:t>Académico</w:t>
      </w:r>
      <w:r w:rsidRPr="00EA276D">
        <w:rPr>
          <w:rFonts w:ascii="Arial Narrow" w:hAnsi="Arial Narrow" w:cs="Arial"/>
          <w:color w:val="000000"/>
          <w:shd w:val="clear" w:color="auto" w:fill="FFFFFF"/>
        </w:rPr>
        <w:t xml:space="preserve">: por el afán de obtener reconocimiento y crecimiento personal en su profesión o por presiones ejercidas por </w:t>
      </w:r>
      <w:r w:rsidRPr="001A1068">
        <w:rPr>
          <w:rFonts w:ascii="Arial Narrow" w:hAnsi="Arial Narrow" w:cs="Arial"/>
          <w:shd w:val="clear" w:color="auto" w:fill="FFFFFF"/>
        </w:rPr>
        <w:t>tercero</w:t>
      </w:r>
      <w:r w:rsidR="001A1068" w:rsidRPr="001A1068">
        <w:rPr>
          <w:rFonts w:ascii="Arial Narrow" w:hAnsi="Arial Narrow" w:cs="Arial"/>
          <w:shd w:val="clear" w:color="auto" w:fill="FFFFFF"/>
        </w:rPr>
        <w:t>s</w:t>
      </w:r>
      <w:r w:rsidRPr="001A1068">
        <w:rPr>
          <w:rFonts w:ascii="Arial Narrow" w:hAnsi="Arial Narrow" w:cs="Arial"/>
          <w:shd w:val="clear" w:color="auto" w:fill="FFFFFF"/>
        </w:rPr>
        <w:t xml:space="preserve"> de publicar </w:t>
      </w:r>
      <w:r w:rsidRPr="00EA276D">
        <w:rPr>
          <w:rFonts w:ascii="Arial Narrow" w:hAnsi="Arial Narrow" w:cs="Arial"/>
          <w:color w:val="000000"/>
          <w:shd w:val="clear" w:color="auto" w:fill="FFFFFF"/>
        </w:rPr>
        <w:t>y realizar actividades reconocidas.</w:t>
      </w:r>
    </w:p>
    <w:p w:rsidR="00EE0DAB" w:rsidRDefault="00EE0DAB" w:rsidP="007F3631">
      <w:pPr>
        <w:jc w:val="both"/>
        <w:rPr>
          <w:rFonts w:ascii="Arial Narrow" w:hAnsi="Arial Narrow" w:cs="Arial"/>
          <w:color w:val="000000"/>
          <w:shd w:val="clear" w:color="auto" w:fill="FFFFFF"/>
        </w:rPr>
      </w:pPr>
    </w:p>
    <w:p w:rsidR="00EE0DAB" w:rsidRPr="00EA276D" w:rsidRDefault="00EE0DAB" w:rsidP="007F3631">
      <w:pPr>
        <w:jc w:val="both"/>
        <w:rPr>
          <w:rFonts w:ascii="Arial Narrow" w:hAnsi="Arial Narrow" w:cs="Arial"/>
          <w:color w:val="000000"/>
          <w:shd w:val="clear" w:color="auto" w:fill="FFFFFF"/>
        </w:rPr>
      </w:pPr>
      <w:r>
        <w:rPr>
          <w:rFonts w:ascii="Arial Narrow" w:hAnsi="Arial Narrow" w:cs="Arial"/>
          <w:color w:val="000000"/>
          <w:shd w:val="clear" w:color="auto" w:fill="FFFFFF"/>
        </w:rPr>
        <w:t>Ejemplo: participar en premios y reconocimientos académicos a nivel nacional e internacional</w:t>
      </w:r>
      <w:r w:rsidR="00AB0EB8">
        <w:rPr>
          <w:rFonts w:ascii="Arial Narrow" w:hAnsi="Arial Narrow" w:cs="Arial"/>
          <w:color w:val="000000"/>
          <w:shd w:val="clear" w:color="auto" w:fill="FFFFFF"/>
        </w:rPr>
        <w:t>, obtener títulos académicos a través de favores recibidos.</w:t>
      </w:r>
    </w:p>
    <w:p w:rsidR="00433B87" w:rsidRPr="00EA276D" w:rsidRDefault="00433B87" w:rsidP="007F3631">
      <w:pPr>
        <w:jc w:val="both"/>
        <w:rPr>
          <w:rFonts w:ascii="Arial Narrow" w:hAnsi="Arial Narrow" w:cs="Arial"/>
          <w:color w:val="000000"/>
          <w:shd w:val="clear" w:color="auto" w:fill="FFFFFF"/>
        </w:rPr>
      </w:pPr>
    </w:p>
    <w:p w:rsidR="00433B87" w:rsidRPr="00EA276D" w:rsidRDefault="00433B87" w:rsidP="00433B87">
      <w:pPr>
        <w:spacing w:after="200"/>
        <w:jc w:val="both"/>
        <w:rPr>
          <w:rFonts w:ascii="Arial Narrow" w:eastAsia="Calibri" w:hAnsi="Arial Narrow" w:cs="Arial"/>
          <w:lang w:val="es-CO" w:eastAsia="en-US"/>
        </w:rPr>
      </w:pPr>
      <w:r w:rsidRPr="00EA276D">
        <w:rPr>
          <w:rFonts w:ascii="Arial Narrow" w:eastAsia="Calibri" w:hAnsi="Arial Narrow" w:cs="Arial"/>
          <w:b/>
          <w:lang w:val="es-CO" w:eastAsia="en-US"/>
        </w:rPr>
        <w:t>Financiero</w:t>
      </w:r>
      <w:r w:rsidRPr="00EA276D">
        <w:rPr>
          <w:rFonts w:ascii="Arial Narrow" w:eastAsia="Calibri" w:hAnsi="Arial Narrow" w:cs="Arial"/>
          <w:lang w:val="es-CO" w:eastAsia="en-US"/>
        </w:rPr>
        <w:t>: cuando el individuo tiene participación en una empresa, organización o equivalente, que se relaciona directamente (como socio, accionista, propietario, empleado) o indirectamente (como proveedor, asesor o consultor) con las actividades propias del proyecto de investigación.</w:t>
      </w:r>
    </w:p>
    <w:p w:rsidR="00433B87" w:rsidRPr="00EA276D" w:rsidRDefault="00433B87" w:rsidP="00433B87">
      <w:pPr>
        <w:spacing w:after="200"/>
        <w:jc w:val="both"/>
        <w:rPr>
          <w:rFonts w:ascii="Arial Narrow" w:eastAsia="Calibri" w:hAnsi="Arial Narrow" w:cs="Arial"/>
          <w:lang w:val="es-CO" w:eastAsia="en-US"/>
        </w:rPr>
      </w:pPr>
      <w:r w:rsidRPr="00EA276D">
        <w:rPr>
          <w:rFonts w:ascii="Arial Narrow" w:eastAsia="Calibri" w:hAnsi="Arial Narrow" w:cs="Arial"/>
          <w:i/>
          <w:lang w:val="es-CO" w:eastAsia="en-US"/>
        </w:rPr>
        <w:t>Ejemplo</w:t>
      </w:r>
      <w:r w:rsidRPr="00EA276D">
        <w:rPr>
          <w:rFonts w:ascii="Arial Narrow" w:eastAsia="Calibri" w:hAnsi="Arial Narrow" w:cs="Arial"/>
          <w:lang w:val="es-CO" w:eastAsia="en-US"/>
        </w:rPr>
        <w:t>: recibir remuneración por dictar conferencias o asesorar en aspectos específicos, se considera un potencial conflicto de inter</w:t>
      </w:r>
      <w:r w:rsidR="001A1068">
        <w:rPr>
          <w:rFonts w:ascii="Arial Narrow" w:eastAsia="Calibri" w:hAnsi="Arial Narrow" w:cs="Arial"/>
          <w:lang w:val="es-CO" w:eastAsia="en-US"/>
        </w:rPr>
        <w:t xml:space="preserve">és </w:t>
      </w:r>
      <w:r w:rsidRPr="00EA276D">
        <w:rPr>
          <w:rFonts w:ascii="Arial Narrow" w:eastAsia="Calibri" w:hAnsi="Arial Narrow" w:cs="Arial"/>
          <w:lang w:val="es-CO" w:eastAsia="en-US"/>
        </w:rPr>
        <w:t>financiero.</w:t>
      </w:r>
    </w:p>
    <w:p w:rsidR="00433B87" w:rsidRDefault="00433B87" w:rsidP="00433B87">
      <w:pPr>
        <w:spacing w:after="200"/>
        <w:jc w:val="both"/>
        <w:rPr>
          <w:rFonts w:ascii="Arial Narrow" w:eastAsia="Calibri" w:hAnsi="Arial Narrow" w:cs="Arial"/>
          <w:lang w:val="es-CO" w:eastAsia="en-US"/>
        </w:rPr>
      </w:pPr>
      <w:r w:rsidRPr="00EA276D">
        <w:rPr>
          <w:rFonts w:ascii="Arial Narrow" w:eastAsia="Calibri" w:hAnsi="Arial Narrow" w:cs="Arial"/>
          <w:lang w:val="es-CO" w:eastAsia="en-US"/>
        </w:rPr>
        <w:t xml:space="preserve">• </w:t>
      </w:r>
      <w:r w:rsidRPr="00EA276D">
        <w:rPr>
          <w:rFonts w:ascii="Arial Narrow" w:eastAsia="Calibri" w:hAnsi="Arial Narrow" w:cs="Arial"/>
          <w:b/>
          <w:lang w:val="es-CO" w:eastAsia="en-US"/>
        </w:rPr>
        <w:t>Intelectual</w:t>
      </w:r>
      <w:r w:rsidRPr="00EA276D">
        <w:rPr>
          <w:rFonts w:ascii="Arial Narrow" w:eastAsia="Calibri" w:hAnsi="Arial Narrow" w:cs="Arial"/>
          <w:lang w:val="es-CO" w:eastAsia="en-US"/>
        </w:rPr>
        <w:t>: cuando se tiene un interés intelectual, académico o científico en un tema en particular. La declaración de este tipo de intereses es indispensable para salvaguardar la calidad y objetividad del trabajo científico.</w:t>
      </w:r>
    </w:p>
    <w:p w:rsidR="00EE0DAB" w:rsidRPr="00EE0DAB" w:rsidRDefault="00EE0DAB" w:rsidP="00433B87">
      <w:pPr>
        <w:spacing w:after="200"/>
        <w:jc w:val="both"/>
        <w:rPr>
          <w:rFonts w:ascii="Arial Narrow" w:eastAsia="Calibri" w:hAnsi="Arial Narrow" w:cs="Arial"/>
          <w:i/>
          <w:lang w:val="es-CO" w:eastAsia="en-US"/>
        </w:rPr>
      </w:pPr>
      <w:r w:rsidRPr="00EE0DAB">
        <w:rPr>
          <w:rFonts w:ascii="Arial Narrow" w:eastAsia="Calibri" w:hAnsi="Arial Narrow" w:cs="Arial"/>
          <w:i/>
          <w:lang w:val="es-CO" w:eastAsia="en-US"/>
        </w:rPr>
        <w:t xml:space="preserve">Ejemplo: </w:t>
      </w:r>
      <w:r>
        <w:rPr>
          <w:rFonts w:ascii="Arial Narrow" w:eastAsia="Calibri" w:hAnsi="Arial Narrow" w:cs="Arial"/>
          <w:i/>
          <w:lang w:val="es-CO" w:eastAsia="en-US"/>
        </w:rPr>
        <w:t xml:space="preserve"> </w:t>
      </w:r>
      <w:r w:rsidRPr="00EE0DAB">
        <w:rPr>
          <w:rFonts w:ascii="Arial Narrow" w:eastAsia="Calibri" w:hAnsi="Arial Narrow" w:cs="Arial"/>
          <w:lang w:val="es-CO" w:eastAsia="en-US"/>
        </w:rPr>
        <w:t>Recibir créditos por un nuevo conocimiento, apropiarse de resultados y productos obtenidos a través de los proyectos.</w:t>
      </w:r>
    </w:p>
    <w:p w:rsidR="00433B87" w:rsidRPr="00EA276D" w:rsidRDefault="00433B87" w:rsidP="00433B87">
      <w:pPr>
        <w:spacing w:after="200"/>
        <w:jc w:val="both"/>
        <w:rPr>
          <w:rFonts w:ascii="Arial Narrow" w:eastAsia="Calibri" w:hAnsi="Arial Narrow" w:cs="Arial"/>
          <w:lang w:val="es-CO" w:eastAsia="en-US"/>
        </w:rPr>
      </w:pPr>
      <w:r w:rsidRPr="00EA276D">
        <w:rPr>
          <w:rFonts w:ascii="Arial Narrow" w:eastAsia="Calibri" w:hAnsi="Arial Narrow" w:cs="Arial"/>
          <w:lang w:val="es-CO" w:eastAsia="en-US"/>
        </w:rPr>
        <w:t xml:space="preserve">• </w:t>
      </w:r>
      <w:r w:rsidRPr="00EA276D">
        <w:rPr>
          <w:rFonts w:ascii="Arial Narrow" w:eastAsia="Calibri" w:hAnsi="Arial Narrow" w:cs="Arial"/>
          <w:b/>
          <w:lang w:val="es-CO" w:eastAsia="en-US"/>
        </w:rPr>
        <w:t>Pertenencia</w:t>
      </w:r>
      <w:r w:rsidRPr="00EA276D">
        <w:rPr>
          <w:rFonts w:ascii="Arial Narrow" w:eastAsia="Calibri" w:hAnsi="Arial Narrow" w:cs="Arial"/>
          <w:lang w:val="es-CO" w:eastAsia="en-US"/>
        </w:rPr>
        <w:t>: derechos de propiedad intelectual o industrial que estén directamente relacionados con las temáticas o actividades a abordar.</w:t>
      </w:r>
    </w:p>
    <w:p w:rsidR="00433B87" w:rsidRPr="00EA276D" w:rsidRDefault="00433B87" w:rsidP="00433B87">
      <w:pPr>
        <w:spacing w:after="200"/>
        <w:jc w:val="both"/>
        <w:rPr>
          <w:rFonts w:ascii="Arial Narrow" w:eastAsia="Calibri" w:hAnsi="Arial Narrow" w:cs="Arial"/>
          <w:lang w:val="es-CO" w:eastAsia="en-US"/>
        </w:rPr>
      </w:pPr>
      <w:r w:rsidRPr="00EA276D">
        <w:rPr>
          <w:rFonts w:ascii="Arial Narrow" w:eastAsia="Calibri" w:hAnsi="Arial Narrow" w:cs="Arial"/>
          <w:i/>
          <w:lang w:val="es-CO" w:eastAsia="en-US"/>
        </w:rPr>
        <w:t>Ejemplo</w:t>
      </w:r>
      <w:r w:rsidRPr="00EA276D">
        <w:rPr>
          <w:rFonts w:ascii="Arial Narrow" w:eastAsia="Calibri" w:hAnsi="Arial Narrow" w:cs="Arial"/>
          <w:lang w:val="es-CO" w:eastAsia="en-US"/>
        </w:rPr>
        <w:t>: tener la autoría de invenciones y/o ser dueño de patentes.</w:t>
      </w:r>
    </w:p>
    <w:p w:rsidR="00433B87" w:rsidRPr="00EA276D" w:rsidRDefault="00433B87" w:rsidP="00433B87">
      <w:pPr>
        <w:jc w:val="both"/>
        <w:rPr>
          <w:rFonts w:ascii="Arial Narrow" w:hAnsi="Arial Narrow" w:cs="Arial"/>
          <w:color w:val="000000"/>
          <w:shd w:val="clear" w:color="auto" w:fill="FFFFFF"/>
        </w:rPr>
      </w:pPr>
      <w:r w:rsidRPr="00EA276D">
        <w:rPr>
          <w:rFonts w:ascii="Arial Narrow" w:eastAsia="Calibri" w:hAnsi="Arial Narrow" w:cs="Arial"/>
          <w:lang w:val="es-CO" w:eastAsia="en-US"/>
        </w:rPr>
        <w:t xml:space="preserve">• </w:t>
      </w:r>
      <w:r w:rsidRPr="00EA276D">
        <w:rPr>
          <w:rFonts w:ascii="Arial Narrow" w:eastAsia="Calibri" w:hAnsi="Arial Narrow" w:cs="Arial"/>
          <w:b/>
          <w:lang w:val="es-CO" w:eastAsia="en-US"/>
        </w:rPr>
        <w:t>Familiar</w:t>
      </w:r>
      <w:r w:rsidRPr="00EA276D">
        <w:rPr>
          <w:rFonts w:ascii="Arial Narrow" w:eastAsia="Calibri" w:hAnsi="Arial Narrow" w:cs="Arial"/>
          <w:lang w:val="es-CO" w:eastAsia="en-US"/>
        </w:rPr>
        <w:t xml:space="preserve">: cuando alguno de los familiares hasta cuarto grado de consanguinidad, segundo de afinidad, primero civil, o quien esté ligado por matrimonio o unión permanente, estén relacionados de manera directa o indirecta en los aspectos </w:t>
      </w:r>
      <w:r w:rsidRPr="001A1068">
        <w:rPr>
          <w:rFonts w:ascii="Arial Narrow" w:eastAsia="Calibri" w:hAnsi="Arial Narrow" w:cs="Arial"/>
          <w:lang w:val="es-CO" w:eastAsia="en-US"/>
        </w:rPr>
        <w:t>financiero o intelectual</w:t>
      </w:r>
      <w:r w:rsidRPr="00EA276D">
        <w:rPr>
          <w:rFonts w:ascii="Arial Narrow" w:eastAsia="Calibri" w:hAnsi="Arial Narrow" w:cs="Arial"/>
          <w:lang w:val="es-CO" w:eastAsia="en-US"/>
        </w:rPr>
        <w:t>, con las</w:t>
      </w:r>
      <w:r w:rsidRPr="00EA276D">
        <w:rPr>
          <w:rFonts w:ascii="Arial Narrow" w:hAnsi="Arial Narrow" w:cs="Arial"/>
        </w:rPr>
        <w:t xml:space="preserve"> </w:t>
      </w:r>
      <w:r w:rsidRPr="00EA276D">
        <w:rPr>
          <w:rFonts w:ascii="Arial Narrow" w:eastAsia="Calibri" w:hAnsi="Arial Narrow" w:cs="Arial"/>
          <w:lang w:val="es-CO" w:eastAsia="en-US"/>
        </w:rPr>
        <w:t>actividades y</w:t>
      </w:r>
      <w:r w:rsidR="00CD7527">
        <w:rPr>
          <w:rFonts w:ascii="Arial Narrow" w:eastAsia="Calibri" w:hAnsi="Arial Narrow" w:cs="Arial"/>
          <w:lang w:val="es-CO" w:eastAsia="en-US"/>
        </w:rPr>
        <w:t xml:space="preserve"> la</w:t>
      </w:r>
      <w:r w:rsidRPr="00EA276D">
        <w:rPr>
          <w:rFonts w:ascii="Arial Narrow" w:eastAsia="Calibri" w:hAnsi="Arial Narrow" w:cs="Arial"/>
          <w:lang w:val="es-CO" w:eastAsia="en-US"/>
        </w:rPr>
        <w:t xml:space="preserve"> temática</w:t>
      </w:r>
    </w:p>
    <w:p w:rsidR="00433B87" w:rsidRPr="00EA276D" w:rsidRDefault="00433B87" w:rsidP="007F3631">
      <w:pPr>
        <w:jc w:val="both"/>
        <w:rPr>
          <w:rFonts w:ascii="Arial Narrow" w:hAnsi="Arial Narrow" w:cs="Arial"/>
          <w:color w:val="000000"/>
          <w:shd w:val="clear" w:color="auto" w:fill="FFFFFF"/>
        </w:rPr>
      </w:pPr>
    </w:p>
    <w:p w:rsidR="007F3631" w:rsidRPr="00EA276D" w:rsidRDefault="007F3631" w:rsidP="007F3631">
      <w:pPr>
        <w:jc w:val="both"/>
        <w:rPr>
          <w:rFonts w:ascii="Arial Narrow" w:hAnsi="Arial Narrow" w:cs="Arial"/>
          <w:color w:val="000000"/>
          <w:shd w:val="clear" w:color="auto" w:fill="FFFFFF"/>
        </w:rPr>
      </w:pPr>
      <w:r w:rsidRPr="00EA276D">
        <w:rPr>
          <w:rFonts w:ascii="Arial Narrow" w:hAnsi="Arial Narrow" w:cs="Arial"/>
          <w:color w:val="000000"/>
          <w:shd w:val="clear" w:color="auto" w:fill="FFFFFF"/>
        </w:rPr>
        <w:t xml:space="preserve">Si bien es imposible pensar que estos conflictos no estén presentes, una respuesta ética a ellos es la transparencia. </w:t>
      </w:r>
    </w:p>
    <w:p w:rsidR="007F3631" w:rsidRPr="00EA276D" w:rsidRDefault="007F3631" w:rsidP="007F3631">
      <w:pPr>
        <w:jc w:val="both"/>
        <w:rPr>
          <w:rFonts w:ascii="Arial Narrow" w:hAnsi="Arial Narrow" w:cs="Arial"/>
          <w:color w:val="000000"/>
          <w:shd w:val="clear" w:color="auto" w:fill="FFFFFF"/>
        </w:rPr>
      </w:pPr>
    </w:p>
    <w:p w:rsidR="0045433B" w:rsidRDefault="00F528FD" w:rsidP="00724041">
      <w:pPr>
        <w:jc w:val="both"/>
        <w:rPr>
          <w:rFonts w:ascii="Arial Narrow" w:hAnsi="Arial Narrow" w:cs="Arial"/>
          <w:color w:val="000000"/>
          <w:shd w:val="clear" w:color="auto" w:fill="FFFFFF"/>
        </w:rPr>
      </w:pPr>
      <w:r>
        <w:rPr>
          <w:rFonts w:ascii="Arial Narrow" w:hAnsi="Arial Narrow" w:cs="Arial"/>
          <w:color w:val="000000"/>
          <w:shd w:val="clear" w:color="auto" w:fill="FFFFFF"/>
          <w:vertAlign w:val="superscript"/>
        </w:rPr>
        <w:t>1</w:t>
      </w:r>
      <w:r w:rsidR="008E4F48">
        <w:rPr>
          <w:rFonts w:ascii="Arial Narrow" w:hAnsi="Arial Narrow" w:cs="Arial"/>
          <w:color w:val="000000"/>
          <w:shd w:val="clear" w:color="auto" w:fill="FFFFFF"/>
        </w:rPr>
        <w:t xml:space="preserve">La respuesta ética </w:t>
      </w:r>
      <w:r w:rsidR="007F3631" w:rsidRPr="00EA276D">
        <w:rPr>
          <w:rFonts w:ascii="Arial Narrow" w:hAnsi="Arial Narrow" w:cs="Arial"/>
          <w:color w:val="000000"/>
          <w:shd w:val="clear" w:color="auto" w:fill="FFFFFF"/>
        </w:rPr>
        <w:t xml:space="preserve">puede darse al inicio de la investigación, cuando el investigador comunica a su institución la existencia de potenciales conflictos; durante el proceso de investigación, cuando informa a los miembros del equipo y a los estudiantes a su cargo de la presencia de estos potenciales conflictos; y después que ésta ha terminado, al momento de </w:t>
      </w:r>
      <w:r w:rsidR="00433B87" w:rsidRPr="00EA276D">
        <w:rPr>
          <w:rFonts w:ascii="Arial Narrow" w:hAnsi="Arial Narrow" w:cs="Arial"/>
          <w:color w:val="000000"/>
          <w:shd w:val="clear" w:color="auto" w:fill="FFFFFF"/>
        </w:rPr>
        <w:t>enviar un trabajo a publicar</w:t>
      </w:r>
      <w:r w:rsidR="007F3631" w:rsidRPr="00EA276D">
        <w:rPr>
          <w:rFonts w:ascii="Arial Narrow" w:hAnsi="Arial Narrow" w:cs="Arial"/>
          <w:color w:val="000000"/>
          <w:shd w:val="clear" w:color="auto" w:fill="FFFFFF"/>
        </w:rPr>
        <w:t>. El revelar estos conflictos (ser dueños de patentes, percibir honorarios u otros beneficios por parte de la compañía que financia la investigación) es considerado una responsabilidad del investigador, puesto que permite que los revisores, los editores y también los potenciales lectores consideren que la postura del investigador puede haber sido modificada por sus vínculos con la industria. Asimismo, se considera un imperativo ético el que el participante de una investigación esté en conocimiento que el investigador recibe honorarios de parte del patrocinador. La omisión de estos potenciales conflictos -que más temprano que tarde igual terminan por ser revelados- determina que la fe pública en la ciencia también se vea comprometida.</w:t>
      </w:r>
    </w:p>
    <w:p w:rsidR="00EA276D" w:rsidRPr="00EA276D" w:rsidRDefault="00EA276D" w:rsidP="00AB4E98">
      <w:pPr>
        <w:spacing w:before="240" w:after="200"/>
        <w:jc w:val="both"/>
        <w:rPr>
          <w:rFonts w:ascii="Arial Narrow" w:eastAsia="Calibri" w:hAnsi="Arial Narrow" w:cs="Arial"/>
          <w:lang w:eastAsia="en-US"/>
        </w:rPr>
      </w:pPr>
      <w:r>
        <w:rPr>
          <w:rFonts w:ascii="Arial Narrow" w:eastAsia="Calibri" w:hAnsi="Arial Narrow" w:cs="Arial"/>
          <w:lang w:eastAsia="en-US"/>
        </w:rPr>
        <w:lastRenderedPageBreak/>
        <w:t xml:space="preserve">De acuerdo a esta información diligencie la siguiente información </w:t>
      </w:r>
    </w:p>
    <w:tbl>
      <w:tblPr>
        <w:tblStyle w:val="Tablaconcuadrcula"/>
        <w:tblW w:w="9351" w:type="dxa"/>
        <w:tblLook w:val="04A0" w:firstRow="1" w:lastRow="0" w:firstColumn="1" w:lastColumn="0" w:noHBand="0" w:noVBand="1"/>
      </w:tblPr>
      <w:tblGrid>
        <w:gridCol w:w="4957"/>
        <w:gridCol w:w="1984"/>
        <w:gridCol w:w="2410"/>
      </w:tblGrid>
      <w:tr w:rsidR="00F528FD" w:rsidTr="00F528FD">
        <w:tc>
          <w:tcPr>
            <w:tcW w:w="9351" w:type="dxa"/>
            <w:gridSpan w:val="3"/>
          </w:tcPr>
          <w:p w:rsidR="00F528FD" w:rsidRPr="00F528FD" w:rsidRDefault="00F528FD" w:rsidP="00F528FD">
            <w:pPr>
              <w:pStyle w:val="Prrafodelista"/>
              <w:numPr>
                <w:ilvl w:val="0"/>
                <w:numId w:val="4"/>
              </w:numPr>
              <w:ind w:right="-773"/>
              <w:jc w:val="center"/>
              <w:rPr>
                <w:rFonts w:ascii="Arial Narrow" w:hAnsi="Arial Narrow"/>
                <w:b/>
              </w:rPr>
            </w:pPr>
            <w:r>
              <w:rPr>
                <w:rFonts w:ascii="Arial Narrow" w:hAnsi="Arial Narrow"/>
                <w:b/>
              </w:rPr>
              <w:t xml:space="preserve">Interés académico </w:t>
            </w:r>
          </w:p>
        </w:tc>
      </w:tr>
      <w:tr w:rsidR="00F528FD" w:rsidTr="00F528FD">
        <w:trPr>
          <w:trHeight w:val="138"/>
        </w:trPr>
        <w:tc>
          <w:tcPr>
            <w:tcW w:w="4957" w:type="dxa"/>
            <w:vMerge w:val="restart"/>
          </w:tcPr>
          <w:p w:rsidR="00F528FD" w:rsidRPr="00F528FD" w:rsidRDefault="005835F7" w:rsidP="000E76D6">
            <w:pPr>
              <w:rPr>
                <w:rFonts w:ascii="Arial Narrow" w:hAnsi="Arial Narrow"/>
              </w:rPr>
            </w:pPr>
            <w:r>
              <w:rPr>
                <w:rFonts w:ascii="Arial Narrow" w:hAnsi="Arial Narrow"/>
              </w:rPr>
              <w:t>Presenta conflictos</w:t>
            </w:r>
            <w:r w:rsidR="00F528FD" w:rsidRPr="00F528FD">
              <w:rPr>
                <w:rFonts w:ascii="Arial Narrow" w:hAnsi="Arial Narrow"/>
              </w:rPr>
              <w:t xml:space="preserve"> </w:t>
            </w:r>
            <w:r>
              <w:rPr>
                <w:rFonts w:ascii="Arial Narrow" w:hAnsi="Arial Narrow"/>
              </w:rPr>
              <w:t>d</w:t>
            </w:r>
            <w:r w:rsidR="00F528FD" w:rsidRPr="00F528FD">
              <w:rPr>
                <w:rFonts w:ascii="Arial Narrow" w:hAnsi="Arial Narrow"/>
              </w:rPr>
              <w:t xml:space="preserve">e intereses </w:t>
            </w:r>
          </w:p>
        </w:tc>
        <w:tc>
          <w:tcPr>
            <w:tcW w:w="1984" w:type="dxa"/>
          </w:tcPr>
          <w:p w:rsidR="00F528FD" w:rsidRPr="00F528FD" w:rsidRDefault="00F528FD" w:rsidP="00F528FD">
            <w:pPr>
              <w:jc w:val="center"/>
              <w:rPr>
                <w:rFonts w:ascii="Arial Narrow" w:hAnsi="Arial Narrow"/>
              </w:rPr>
            </w:pPr>
            <w:r w:rsidRPr="00F528FD">
              <w:rPr>
                <w:rFonts w:ascii="Arial Narrow" w:hAnsi="Arial Narrow"/>
              </w:rPr>
              <w:t>Si</w:t>
            </w:r>
          </w:p>
        </w:tc>
        <w:tc>
          <w:tcPr>
            <w:tcW w:w="2410" w:type="dxa"/>
          </w:tcPr>
          <w:p w:rsidR="00F528FD" w:rsidRPr="00F528FD" w:rsidRDefault="00F528FD" w:rsidP="000E76D6">
            <w:pPr>
              <w:rPr>
                <w:rFonts w:ascii="Arial Narrow" w:hAnsi="Arial Narrow"/>
              </w:rPr>
            </w:pPr>
          </w:p>
        </w:tc>
      </w:tr>
      <w:tr w:rsidR="00F528FD" w:rsidTr="00F528FD">
        <w:trPr>
          <w:trHeight w:val="138"/>
        </w:trPr>
        <w:tc>
          <w:tcPr>
            <w:tcW w:w="4957" w:type="dxa"/>
            <w:vMerge/>
          </w:tcPr>
          <w:p w:rsidR="00F528FD" w:rsidRPr="00F528FD" w:rsidRDefault="00F528FD" w:rsidP="000E76D6">
            <w:pPr>
              <w:rPr>
                <w:rFonts w:ascii="Arial Narrow" w:hAnsi="Arial Narrow"/>
              </w:rPr>
            </w:pPr>
          </w:p>
        </w:tc>
        <w:tc>
          <w:tcPr>
            <w:tcW w:w="1984" w:type="dxa"/>
          </w:tcPr>
          <w:p w:rsidR="00F528FD" w:rsidRPr="00F528FD" w:rsidRDefault="00F528FD" w:rsidP="00F528FD">
            <w:pPr>
              <w:jc w:val="center"/>
              <w:rPr>
                <w:rFonts w:ascii="Arial Narrow" w:hAnsi="Arial Narrow"/>
              </w:rPr>
            </w:pPr>
            <w:r w:rsidRPr="00F528FD">
              <w:rPr>
                <w:rFonts w:ascii="Arial Narrow" w:hAnsi="Arial Narrow"/>
              </w:rPr>
              <w:t>No</w:t>
            </w:r>
          </w:p>
        </w:tc>
        <w:tc>
          <w:tcPr>
            <w:tcW w:w="2410" w:type="dxa"/>
          </w:tcPr>
          <w:p w:rsidR="00F528FD" w:rsidRPr="00F528FD" w:rsidRDefault="00F528FD" w:rsidP="000E76D6">
            <w:pPr>
              <w:rPr>
                <w:rFonts w:ascii="Arial Narrow" w:hAnsi="Arial Narrow"/>
              </w:rPr>
            </w:pPr>
          </w:p>
        </w:tc>
      </w:tr>
      <w:tr w:rsidR="00F528FD" w:rsidTr="00F528FD">
        <w:tc>
          <w:tcPr>
            <w:tcW w:w="9351" w:type="dxa"/>
            <w:gridSpan w:val="3"/>
          </w:tcPr>
          <w:p w:rsidR="00F528FD" w:rsidRPr="00F528FD" w:rsidRDefault="00F528FD" w:rsidP="000E76D6">
            <w:pPr>
              <w:rPr>
                <w:rFonts w:ascii="Arial Narrow" w:hAnsi="Arial Narrow"/>
                <w:i/>
                <w:color w:val="A6A6A6" w:themeColor="background1" w:themeShade="A6"/>
              </w:rPr>
            </w:pPr>
            <w:r w:rsidRPr="00F528FD">
              <w:rPr>
                <w:rFonts w:ascii="Arial Narrow" w:hAnsi="Arial Narrow"/>
                <w:i/>
                <w:color w:val="A6A6A6" w:themeColor="background1" w:themeShade="A6"/>
              </w:rPr>
              <w:t xml:space="preserve">Describa los vínculos e intereses </w:t>
            </w:r>
          </w:p>
          <w:p w:rsidR="00F528FD" w:rsidRPr="00F528FD" w:rsidRDefault="00F528FD" w:rsidP="000E76D6">
            <w:pPr>
              <w:rPr>
                <w:rFonts w:ascii="Arial Narrow" w:hAnsi="Arial Narrow"/>
              </w:rPr>
            </w:pPr>
          </w:p>
          <w:p w:rsidR="00F528FD" w:rsidRPr="00F528FD" w:rsidRDefault="00F528FD" w:rsidP="000E76D6">
            <w:pPr>
              <w:rPr>
                <w:rFonts w:ascii="Arial Narrow" w:hAnsi="Arial Narrow"/>
              </w:rPr>
            </w:pPr>
          </w:p>
        </w:tc>
      </w:tr>
    </w:tbl>
    <w:p w:rsidR="00AB4E98" w:rsidRDefault="00AB4E98" w:rsidP="00AB4E98">
      <w:pPr>
        <w:spacing w:before="240" w:after="200"/>
        <w:jc w:val="both"/>
        <w:rPr>
          <w:rFonts w:ascii="Arial Narrow" w:eastAsia="Calibri" w:hAnsi="Arial Narrow" w:cs="Arial"/>
          <w:lang w:eastAsia="en-US"/>
        </w:rPr>
      </w:pPr>
    </w:p>
    <w:tbl>
      <w:tblPr>
        <w:tblStyle w:val="Tablaconcuadrcula"/>
        <w:tblW w:w="9351" w:type="dxa"/>
        <w:tblLook w:val="04A0" w:firstRow="1" w:lastRow="0" w:firstColumn="1" w:lastColumn="0" w:noHBand="0" w:noVBand="1"/>
      </w:tblPr>
      <w:tblGrid>
        <w:gridCol w:w="4957"/>
        <w:gridCol w:w="1984"/>
        <w:gridCol w:w="2410"/>
      </w:tblGrid>
      <w:tr w:rsidR="00F528FD" w:rsidTr="000E76D6">
        <w:tc>
          <w:tcPr>
            <w:tcW w:w="9351" w:type="dxa"/>
            <w:gridSpan w:val="3"/>
          </w:tcPr>
          <w:p w:rsidR="00F528FD" w:rsidRPr="00F528FD" w:rsidRDefault="00F528FD" w:rsidP="00F528FD">
            <w:pPr>
              <w:pStyle w:val="Prrafodelista"/>
              <w:numPr>
                <w:ilvl w:val="0"/>
                <w:numId w:val="4"/>
              </w:numPr>
              <w:ind w:right="-773"/>
              <w:jc w:val="center"/>
              <w:rPr>
                <w:rFonts w:ascii="Arial Narrow" w:hAnsi="Arial Narrow"/>
                <w:b/>
              </w:rPr>
            </w:pPr>
            <w:r w:rsidRPr="00F528FD">
              <w:rPr>
                <w:rFonts w:ascii="Arial Narrow" w:hAnsi="Arial Narrow"/>
                <w:b/>
              </w:rPr>
              <w:t>Interés financiero</w:t>
            </w:r>
          </w:p>
        </w:tc>
      </w:tr>
      <w:tr w:rsidR="00F528FD" w:rsidTr="000E76D6">
        <w:trPr>
          <w:trHeight w:val="138"/>
        </w:trPr>
        <w:tc>
          <w:tcPr>
            <w:tcW w:w="4957" w:type="dxa"/>
            <w:vMerge w:val="restart"/>
          </w:tcPr>
          <w:p w:rsidR="00F528FD" w:rsidRPr="00F528FD" w:rsidRDefault="007501CD" w:rsidP="000E76D6">
            <w:pPr>
              <w:rPr>
                <w:rFonts w:ascii="Arial Narrow" w:hAnsi="Arial Narrow"/>
              </w:rPr>
            </w:pPr>
            <w:r>
              <w:rPr>
                <w:rFonts w:ascii="Arial Narrow" w:hAnsi="Arial Narrow"/>
              </w:rPr>
              <w:t>Presenta conflictos</w:t>
            </w:r>
            <w:r w:rsidR="00F528FD" w:rsidRPr="00F528FD">
              <w:rPr>
                <w:rFonts w:ascii="Arial Narrow" w:hAnsi="Arial Narrow"/>
              </w:rPr>
              <w:t xml:space="preserve"> e intereses </w:t>
            </w:r>
          </w:p>
        </w:tc>
        <w:tc>
          <w:tcPr>
            <w:tcW w:w="1984" w:type="dxa"/>
          </w:tcPr>
          <w:p w:rsidR="00F528FD" w:rsidRPr="00F528FD" w:rsidRDefault="00F528FD" w:rsidP="000E76D6">
            <w:pPr>
              <w:jc w:val="center"/>
              <w:rPr>
                <w:rFonts w:ascii="Arial Narrow" w:hAnsi="Arial Narrow"/>
              </w:rPr>
            </w:pPr>
            <w:r w:rsidRPr="00F528FD">
              <w:rPr>
                <w:rFonts w:ascii="Arial Narrow" w:hAnsi="Arial Narrow"/>
              </w:rPr>
              <w:t>Si</w:t>
            </w:r>
          </w:p>
        </w:tc>
        <w:tc>
          <w:tcPr>
            <w:tcW w:w="2410" w:type="dxa"/>
          </w:tcPr>
          <w:p w:rsidR="00F528FD" w:rsidRPr="00F528FD" w:rsidRDefault="00F528FD" w:rsidP="000E76D6">
            <w:pPr>
              <w:rPr>
                <w:rFonts w:ascii="Arial Narrow" w:hAnsi="Arial Narrow"/>
              </w:rPr>
            </w:pPr>
          </w:p>
        </w:tc>
      </w:tr>
      <w:tr w:rsidR="00F528FD" w:rsidTr="000E76D6">
        <w:trPr>
          <w:trHeight w:val="138"/>
        </w:trPr>
        <w:tc>
          <w:tcPr>
            <w:tcW w:w="4957" w:type="dxa"/>
            <w:vMerge/>
          </w:tcPr>
          <w:p w:rsidR="00F528FD" w:rsidRPr="00F528FD" w:rsidRDefault="00F528FD" w:rsidP="000E76D6">
            <w:pPr>
              <w:rPr>
                <w:rFonts w:ascii="Arial Narrow" w:hAnsi="Arial Narrow"/>
              </w:rPr>
            </w:pPr>
          </w:p>
        </w:tc>
        <w:tc>
          <w:tcPr>
            <w:tcW w:w="1984" w:type="dxa"/>
          </w:tcPr>
          <w:p w:rsidR="00F528FD" w:rsidRPr="00F528FD" w:rsidRDefault="00F528FD" w:rsidP="000E76D6">
            <w:pPr>
              <w:jc w:val="center"/>
              <w:rPr>
                <w:rFonts w:ascii="Arial Narrow" w:hAnsi="Arial Narrow"/>
              </w:rPr>
            </w:pPr>
            <w:r w:rsidRPr="00F528FD">
              <w:rPr>
                <w:rFonts w:ascii="Arial Narrow" w:hAnsi="Arial Narrow"/>
              </w:rPr>
              <w:t>No</w:t>
            </w:r>
          </w:p>
        </w:tc>
        <w:tc>
          <w:tcPr>
            <w:tcW w:w="2410" w:type="dxa"/>
          </w:tcPr>
          <w:p w:rsidR="00F528FD" w:rsidRPr="00F528FD" w:rsidRDefault="00F528FD" w:rsidP="000E76D6">
            <w:pPr>
              <w:rPr>
                <w:rFonts w:ascii="Arial Narrow" w:hAnsi="Arial Narrow"/>
              </w:rPr>
            </w:pPr>
          </w:p>
        </w:tc>
      </w:tr>
      <w:tr w:rsidR="00F528FD" w:rsidTr="000E76D6">
        <w:tc>
          <w:tcPr>
            <w:tcW w:w="9351" w:type="dxa"/>
            <w:gridSpan w:val="3"/>
          </w:tcPr>
          <w:p w:rsidR="00F528FD" w:rsidRPr="00F528FD" w:rsidRDefault="00F528FD" w:rsidP="000E76D6">
            <w:pPr>
              <w:rPr>
                <w:rFonts w:ascii="Arial Narrow" w:hAnsi="Arial Narrow"/>
                <w:i/>
                <w:color w:val="A6A6A6" w:themeColor="background1" w:themeShade="A6"/>
              </w:rPr>
            </w:pPr>
            <w:r w:rsidRPr="00F528FD">
              <w:rPr>
                <w:rFonts w:ascii="Arial Narrow" w:hAnsi="Arial Narrow"/>
                <w:i/>
                <w:color w:val="A6A6A6" w:themeColor="background1" w:themeShade="A6"/>
              </w:rPr>
              <w:t xml:space="preserve">Describa los vínculos e intereses </w:t>
            </w:r>
          </w:p>
          <w:p w:rsidR="00F528FD" w:rsidRPr="00F528FD" w:rsidRDefault="00F528FD" w:rsidP="000E76D6">
            <w:pPr>
              <w:rPr>
                <w:rFonts w:ascii="Arial Narrow" w:hAnsi="Arial Narrow"/>
              </w:rPr>
            </w:pPr>
            <w:bookmarkStart w:id="0" w:name="_GoBack"/>
            <w:bookmarkEnd w:id="0"/>
          </w:p>
          <w:p w:rsidR="00F528FD" w:rsidRPr="00F528FD" w:rsidRDefault="00F528FD" w:rsidP="000E76D6">
            <w:pPr>
              <w:rPr>
                <w:rFonts w:ascii="Arial Narrow" w:hAnsi="Arial Narrow"/>
              </w:rPr>
            </w:pPr>
          </w:p>
        </w:tc>
      </w:tr>
    </w:tbl>
    <w:p w:rsidR="00F528FD" w:rsidRPr="00EA276D" w:rsidRDefault="00F528FD" w:rsidP="00AB4E98">
      <w:pPr>
        <w:spacing w:before="240" w:after="200"/>
        <w:jc w:val="both"/>
        <w:rPr>
          <w:rFonts w:ascii="Arial Narrow" w:eastAsia="Calibri" w:hAnsi="Arial Narrow" w:cs="Arial"/>
          <w:lang w:eastAsia="en-US"/>
        </w:rPr>
      </w:pPr>
    </w:p>
    <w:tbl>
      <w:tblPr>
        <w:tblStyle w:val="Tablaconcuadrcula"/>
        <w:tblW w:w="9351" w:type="dxa"/>
        <w:tblLook w:val="04A0" w:firstRow="1" w:lastRow="0" w:firstColumn="1" w:lastColumn="0" w:noHBand="0" w:noVBand="1"/>
      </w:tblPr>
      <w:tblGrid>
        <w:gridCol w:w="4957"/>
        <w:gridCol w:w="1984"/>
        <w:gridCol w:w="2410"/>
      </w:tblGrid>
      <w:tr w:rsidR="00F528FD" w:rsidTr="000E76D6">
        <w:tc>
          <w:tcPr>
            <w:tcW w:w="9351" w:type="dxa"/>
            <w:gridSpan w:val="3"/>
          </w:tcPr>
          <w:p w:rsidR="00F528FD" w:rsidRPr="00F528FD" w:rsidRDefault="00F528FD" w:rsidP="00F528FD">
            <w:pPr>
              <w:pStyle w:val="Prrafodelista"/>
              <w:numPr>
                <w:ilvl w:val="0"/>
                <w:numId w:val="6"/>
              </w:numPr>
              <w:ind w:right="-773"/>
              <w:jc w:val="center"/>
              <w:rPr>
                <w:rFonts w:ascii="Arial Narrow" w:hAnsi="Arial Narrow"/>
                <w:b/>
              </w:rPr>
            </w:pPr>
            <w:r>
              <w:rPr>
                <w:rFonts w:ascii="Arial Narrow" w:hAnsi="Arial Narrow"/>
                <w:b/>
              </w:rPr>
              <w:t xml:space="preserve">Interés intelectual </w:t>
            </w:r>
          </w:p>
        </w:tc>
      </w:tr>
      <w:tr w:rsidR="00F528FD" w:rsidTr="000E76D6">
        <w:trPr>
          <w:trHeight w:val="138"/>
        </w:trPr>
        <w:tc>
          <w:tcPr>
            <w:tcW w:w="4957" w:type="dxa"/>
            <w:vMerge w:val="restart"/>
          </w:tcPr>
          <w:p w:rsidR="00F528FD" w:rsidRPr="00F528FD" w:rsidRDefault="00F528FD" w:rsidP="007501CD">
            <w:pPr>
              <w:rPr>
                <w:rFonts w:ascii="Arial Narrow" w:hAnsi="Arial Narrow"/>
              </w:rPr>
            </w:pPr>
            <w:r w:rsidRPr="00F528FD">
              <w:rPr>
                <w:rFonts w:ascii="Arial Narrow" w:hAnsi="Arial Narrow"/>
              </w:rPr>
              <w:t>Presenta</w:t>
            </w:r>
            <w:r w:rsidR="007501CD">
              <w:rPr>
                <w:rFonts w:ascii="Arial Narrow" w:hAnsi="Arial Narrow"/>
              </w:rPr>
              <w:t xml:space="preserve"> conflictos</w:t>
            </w:r>
            <w:r w:rsidRPr="00F528FD">
              <w:rPr>
                <w:rFonts w:ascii="Arial Narrow" w:hAnsi="Arial Narrow"/>
              </w:rPr>
              <w:t xml:space="preserve"> e intereses </w:t>
            </w:r>
          </w:p>
        </w:tc>
        <w:tc>
          <w:tcPr>
            <w:tcW w:w="1984" w:type="dxa"/>
          </w:tcPr>
          <w:p w:rsidR="00F528FD" w:rsidRPr="00F528FD" w:rsidRDefault="00F528FD" w:rsidP="000E76D6">
            <w:pPr>
              <w:jc w:val="center"/>
              <w:rPr>
                <w:rFonts w:ascii="Arial Narrow" w:hAnsi="Arial Narrow"/>
              </w:rPr>
            </w:pPr>
            <w:r w:rsidRPr="00F528FD">
              <w:rPr>
                <w:rFonts w:ascii="Arial Narrow" w:hAnsi="Arial Narrow"/>
              </w:rPr>
              <w:t>Si</w:t>
            </w:r>
          </w:p>
        </w:tc>
        <w:tc>
          <w:tcPr>
            <w:tcW w:w="2410" w:type="dxa"/>
          </w:tcPr>
          <w:p w:rsidR="00F528FD" w:rsidRPr="00F528FD" w:rsidRDefault="00F528FD" w:rsidP="000E76D6">
            <w:pPr>
              <w:rPr>
                <w:rFonts w:ascii="Arial Narrow" w:hAnsi="Arial Narrow"/>
              </w:rPr>
            </w:pPr>
          </w:p>
        </w:tc>
      </w:tr>
      <w:tr w:rsidR="00F528FD" w:rsidTr="000E76D6">
        <w:trPr>
          <w:trHeight w:val="138"/>
        </w:trPr>
        <w:tc>
          <w:tcPr>
            <w:tcW w:w="4957" w:type="dxa"/>
            <w:vMerge/>
          </w:tcPr>
          <w:p w:rsidR="00F528FD" w:rsidRPr="00F528FD" w:rsidRDefault="00F528FD" w:rsidP="000E76D6">
            <w:pPr>
              <w:rPr>
                <w:rFonts w:ascii="Arial Narrow" w:hAnsi="Arial Narrow"/>
              </w:rPr>
            </w:pPr>
          </w:p>
        </w:tc>
        <w:tc>
          <w:tcPr>
            <w:tcW w:w="1984" w:type="dxa"/>
          </w:tcPr>
          <w:p w:rsidR="00F528FD" w:rsidRPr="00F528FD" w:rsidRDefault="00F528FD" w:rsidP="000E76D6">
            <w:pPr>
              <w:jc w:val="center"/>
              <w:rPr>
                <w:rFonts w:ascii="Arial Narrow" w:hAnsi="Arial Narrow"/>
              </w:rPr>
            </w:pPr>
            <w:r w:rsidRPr="00F528FD">
              <w:rPr>
                <w:rFonts w:ascii="Arial Narrow" w:hAnsi="Arial Narrow"/>
              </w:rPr>
              <w:t>No</w:t>
            </w:r>
          </w:p>
        </w:tc>
        <w:tc>
          <w:tcPr>
            <w:tcW w:w="2410" w:type="dxa"/>
          </w:tcPr>
          <w:p w:rsidR="00F528FD" w:rsidRPr="00F528FD" w:rsidRDefault="00F528FD" w:rsidP="000E76D6">
            <w:pPr>
              <w:rPr>
                <w:rFonts w:ascii="Arial Narrow" w:hAnsi="Arial Narrow"/>
              </w:rPr>
            </w:pPr>
          </w:p>
        </w:tc>
      </w:tr>
      <w:tr w:rsidR="00F528FD" w:rsidTr="000E76D6">
        <w:tc>
          <w:tcPr>
            <w:tcW w:w="9351" w:type="dxa"/>
            <w:gridSpan w:val="3"/>
          </w:tcPr>
          <w:p w:rsidR="00F528FD" w:rsidRPr="00F528FD" w:rsidRDefault="00F528FD" w:rsidP="000E76D6">
            <w:pPr>
              <w:rPr>
                <w:rFonts w:ascii="Arial Narrow" w:hAnsi="Arial Narrow"/>
                <w:i/>
                <w:color w:val="A6A6A6" w:themeColor="background1" w:themeShade="A6"/>
              </w:rPr>
            </w:pPr>
            <w:r w:rsidRPr="00F528FD">
              <w:rPr>
                <w:rFonts w:ascii="Arial Narrow" w:hAnsi="Arial Narrow"/>
                <w:i/>
                <w:color w:val="A6A6A6" w:themeColor="background1" w:themeShade="A6"/>
              </w:rPr>
              <w:t xml:space="preserve">Describa los vínculos e intereses </w:t>
            </w:r>
          </w:p>
          <w:p w:rsidR="00F528FD" w:rsidRPr="00F528FD" w:rsidRDefault="00F528FD" w:rsidP="000E76D6">
            <w:pPr>
              <w:rPr>
                <w:rFonts w:ascii="Arial Narrow" w:hAnsi="Arial Narrow"/>
              </w:rPr>
            </w:pPr>
          </w:p>
          <w:p w:rsidR="00F528FD" w:rsidRPr="00F528FD" w:rsidRDefault="00F528FD" w:rsidP="000E76D6">
            <w:pPr>
              <w:rPr>
                <w:rFonts w:ascii="Arial Narrow" w:hAnsi="Arial Narrow"/>
              </w:rPr>
            </w:pPr>
          </w:p>
        </w:tc>
      </w:tr>
    </w:tbl>
    <w:p w:rsidR="00AB4E98" w:rsidRDefault="00AB4E98" w:rsidP="00AB4E98">
      <w:pPr>
        <w:spacing w:after="200" w:line="276" w:lineRule="auto"/>
        <w:jc w:val="both"/>
        <w:rPr>
          <w:rFonts w:ascii="Arial Narrow" w:eastAsia="Calibri" w:hAnsi="Arial Narrow" w:cs="Arial"/>
          <w:lang w:val="es-CO" w:eastAsia="en-US"/>
        </w:rPr>
      </w:pPr>
    </w:p>
    <w:tbl>
      <w:tblPr>
        <w:tblStyle w:val="Tablaconcuadrcula"/>
        <w:tblW w:w="9351" w:type="dxa"/>
        <w:tblLook w:val="04A0" w:firstRow="1" w:lastRow="0" w:firstColumn="1" w:lastColumn="0" w:noHBand="0" w:noVBand="1"/>
      </w:tblPr>
      <w:tblGrid>
        <w:gridCol w:w="4957"/>
        <w:gridCol w:w="1984"/>
        <w:gridCol w:w="2410"/>
      </w:tblGrid>
      <w:tr w:rsidR="00F528FD" w:rsidTr="000E76D6">
        <w:tc>
          <w:tcPr>
            <w:tcW w:w="9351" w:type="dxa"/>
            <w:gridSpan w:val="3"/>
          </w:tcPr>
          <w:p w:rsidR="00F528FD" w:rsidRPr="00F528FD" w:rsidRDefault="00F528FD" w:rsidP="00F528FD">
            <w:pPr>
              <w:pStyle w:val="Prrafodelista"/>
              <w:numPr>
                <w:ilvl w:val="0"/>
                <w:numId w:val="7"/>
              </w:numPr>
              <w:ind w:right="-773"/>
              <w:jc w:val="center"/>
              <w:rPr>
                <w:rFonts w:ascii="Arial Narrow" w:hAnsi="Arial Narrow"/>
                <w:b/>
              </w:rPr>
            </w:pPr>
            <w:r>
              <w:rPr>
                <w:rFonts w:ascii="Arial Narrow" w:hAnsi="Arial Narrow"/>
                <w:b/>
              </w:rPr>
              <w:t xml:space="preserve">Interés familiar </w:t>
            </w:r>
          </w:p>
        </w:tc>
      </w:tr>
      <w:tr w:rsidR="00F528FD" w:rsidTr="000E76D6">
        <w:trPr>
          <w:trHeight w:val="138"/>
        </w:trPr>
        <w:tc>
          <w:tcPr>
            <w:tcW w:w="4957" w:type="dxa"/>
            <w:vMerge w:val="restart"/>
          </w:tcPr>
          <w:p w:rsidR="00F528FD" w:rsidRPr="00F528FD" w:rsidRDefault="007501CD" w:rsidP="000E76D6">
            <w:pPr>
              <w:rPr>
                <w:rFonts w:ascii="Arial Narrow" w:hAnsi="Arial Narrow"/>
              </w:rPr>
            </w:pPr>
            <w:r>
              <w:rPr>
                <w:rFonts w:ascii="Arial Narrow" w:hAnsi="Arial Narrow"/>
              </w:rPr>
              <w:t>Presenta conflictos</w:t>
            </w:r>
            <w:r w:rsidR="00F528FD" w:rsidRPr="00F528FD">
              <w:rPr>
                <w:rFonts w:ascii="Arial Narrow" w:hAnsi="Arial Narrow"/>
              </w:rPr>
              <w:t xml:space="preserve"> e intereses </w:t>
            </w:r>
          </w:p>
        </w:tc>
        <w:tc>
          <w:tcPr>
            <w:tcW w:w="1984" w:type="dxa"/>
          </w:tcPr>
          <w:p w:rsidR="00F528FD" w:rsidRPr="00F528FD" w:rsidRDefault="00F528FD" w:rsidP="000E76D6">
            <w:pPr>
              <w:jc w:val="center"/>
              <w:rPr>
                <w:rFonts w:ascii="Arial Narrow" w:hAnsi="Arial Narrow"/>
              </w:rPr>
            </w:pPr>
            <w:r w:rsidRPr="00F528FD">
              <w:rPr>
                <w:rFonts w:ascii="Arial Narrow" w:hAnsi="Arial Narrow"/>
              </w:rPr>
              <w:t>Si</w:t>
            </w:r>
          </w:p>
        </w:tc>
        <w:tc>
          <w:tcPr>
            <w:tcW w:w="2410" w:type="dxa"/>
          </w:tcPr>
          <w:p w:rsidR="00F528FD" w:rsidRPr="00F528FD" w:rsidRDefault="00F528FD" w:rsidP="000E76D6">
            <w:pPr>
              <w:rPr>
                <w:rFonts w:ascii="Arial Narrow" w:hAnsi="Arial Narrow"/>
              </w:rPr>
            </w:pPr>
          </w:p>
        </w:tc>
      </w:tr>
      <w:tr w:rsidR="00F528FD" w:rsidTr="000E76D6">
        <w:trPr>
          <w:trHeight w:val="138"/>
        </w:trPr>
        <w:tc>
          <w:tcPr>
            <w:tcW w:w="4957" w:type="dxa"/>
            <w:vMerge/>
          </w:tcPr>
          <w:p w:rsidR="00F528FD" w:rsidRPr="00F528FD" w:rsidRDefault="00F528FD" w:rsidP="000E76D6">
            <w:pPr>
              <w:rPr>
                <w:rFonts w:ascii="Arial Narrow" w:hAnsi="Arial Narrow"/>
              </w:rPr>
            </w:pPr>
          </w:p>
        </w:tc>
        <w:tc>
          <w:tcPr>
            <w:tcW w:w="1984" w:type="dxa"/>
          </w:tcPr>
          <w:p w:rsidR="00F528FD" w:rsidRPr="00F528FD" w:rsidRDefault="00F528FD" w:rsidP="000E76D6">
            <w:pPr>
              <w:jc w:val="center"/>
              <w:rPr>
                <w:rFonts w:ascii="Arial Narrow" w:hAnsi="Arial Narrow"/>
              </w:rPr>
            </w:pPr>
            <w:r w:rsidRPr="00F528FD">
              <w:rPr>
                <w:rFonts w:ascii="Arial Narrow" w:hAnsi="Arial Narrow"/>
              </w:rPr>
              <w:t>No</w:t>
            </w:r>
          </w:p>
        </w:tc>
        <w:tc>
          <w:tcPr>
            <w:tcW w:w="2410" w:type="dxa"/>
          </w:tcPr>
          <w:p w:rsidR="00F528FD" w:rsidRPr="00F528FD" w:rsidRDefault="00F528FD" w:rsidP="000E76D6">
            <w:pPr>
              <w:rPr>
                <w:rFonts w:ascii="Arial Narrow" w:hAnsi="Arial Narrow"/>
              </w:rPr>
            </w:pPr>
          </w:p>
        </w:tc>
      </w:tr>
      <w:tr w:rsidR="00F528FD" w:rsidTr="000E76D6">
        <w:tc>
          <w:tcPr>
            <w:tcW w:w="9351" w:type="dxa"/>
            <w:gridSpan w:val="3"/>
          </w:tcPr>
          <w:p w:rsidR="00F528FD" w:rsidRPr="00F528FD" w:rsidRDefault="00F528FD" w:rsidP="000E76D6">
            <w:pPr>
              <w:rPr>
                <w:rFonts w:ascii="Arial Narrow" w:hAnsi="Arial Narrow"/>
                <w:i/>
                <w:color w:val="A6A6A6" w:themeColor="background1" w:themeShade="A6"/>
              </w:rPr>
            </w:pPr>
            <w:r w:rsidRPr="00F528FD">
              <w:rPr>
                <w:rFonts w:ascii="Arial Narrow" w:hAnsi="Arial Narrow"/>
                <w:i/>
                <w:color w:val="A6A6A6" w:themeColor="background1" w:themeShade="A6"/>
              </w:rPr>
              <w:t xml:space="preserve">Describa los vínculos e intereses </w:t>
            </w:r>
          </w:p>
          <w:p w:rsidR="00F528FD" w:rsidRPr="00F528FD" w:rsidRDefault="00F528FD" w:rsidP="000E76D6">
            <w:pPr>
              <w:rPr>
                <w:rFonts w:ascii="Arial Narrow" w:hAnsi="Arial Narrow"/>
              </w:rPr>
            </w:pPr>
          </w:p>
          <w:p w:rsidR="00F528FD" w:rsidRPr="00F528FD" w:rsidRDefault="00F528FD" w:rsidP="000E76D6">
            <w:pPr>
              <w:rPr>
                <w:rFonts w:ascii="Arial Narrow" w:hAnsi="Arial Narrow"/>
              </w:rPr>
            </w:pPr>
          </w:p>
        </w:tc>
      </w:tr>
    </w:tbl>
    <w:p w:rsidR="00AB4E98" w:rsidRPr="00EA276D" w:rsidRDefault="00AB4E98" w:rsidP="00AB4E98">
      <w:pPr>
        <w:spacing w:after="200" w:line="276" w:lineRule="auto"/>
        <w:jc w:val="both"/>
        <w:rPr>
          <w:rFonts w:ascii="Arial Narrow" w:eastAsia="Calibri" w:hAnsi="Arial Narrow" w:cs="Arial"/>
          <w:lang w:val="es-CO" w:eastAsia="en-US"/>
        </w:rPr>
      </w:pPr>
    </w:p>
    <w:p w:rsidR="00AB4E98" w:rsidRPr="00F528FD" w:rsidRDefault="00AB4E98" w:rsidP="00AB4E98">
      <w:pPr>
        <w:numPr>
          <w:ilvl w:val="0"/>
          <w:numId w:val="1"/>
        </w:numPr>
        <w:spacing w:after="200" w:line="276" w:lineRule="auto"/>
        <w:jc w:val="both"/>
        <w:rPr>
          <w:rFonts w:ascii="Arial Narrow" w:eastAsia="Calibri" w:hAnsi="Arial Narrow" w:cs="Arial"/>
          <w:b/>
          <w:lang w:val="es-CO" w:eastAsia="en-US"/>
        </w:rPr>
      </w:pPr>
      <w:r w:rsidRPr="00EA276D">
        <w:rPr>
          <w:rFonts w:ascii="Arial Narrow" w:eastAsia="Calibri" w:hAnsi="Arial Narrow" w:cs="Arial"/>
          <w:b/>
          <w:lang w:val="es-CO" w:eastAsia="en-US"/>
        </w:rPr>
        <w:t xml:space="preserve">¿Existe alguna otra circunstancia que pudiera afectar su objetividad o independencia en el proceso de investigación? </w:t>
      </w:r>
      <w:r w:rsidRPr="00EA276D">
        <w:rPr>
          <w:rFonts w:ascii="Arial Narrow" w:eastAsia="Calibri" w:hAnsi="Arial Narrow" w:cs="Arial"/>
          <w:lang w:val="es-CO" w:eastAsia="en-US"/>
        </w:rPr>
        <w:t>En caso afirmativo favor describa</w:t>
      </w:r>
      <w:r w:rsidRPr="00EA276D">
        <w:rPr>
          <w:rFonts w:ascii="Arial Narrow" w:eastAsia="Calibri" w:hAnsi="Arial Narrow" w:cs="Arial"/>
          <w:b/>
          <w:lang w:val="es-CO" w:eastAsia="en-US"/>
        </w:rPr>
        <w:t>:</w:t>
      </w:r>
    </w:p>
    <w:tbl>
      <w:tblPr>
        <w:tblStyle w:val="Tablaconcuadrcula"/>
        <w:tblW w:w="0" w:type="auto"/>
        <w:tblLook w:val="04A0" w:firstRow="1" w:lastRow="0" w:firstColumn="1" w:lastColumn="0" w:noHBand="0" w:noVBand="1"/>
      </w:tblPr>
      <w:tblGrid>
        <w:gridCol w:w="9394"/>
      </w:tblGrid>
      <w:tr w:rsidR="00B44EEA" w:rsidTr="00B44EEA">
        <w:tc>
          <w:tcPr>
            <w:tcW w:w="9394" w:type="dxa"/>
          </w:tcPr>
          <w:p w:rsidR="00B44EEA" w:rsidRDefault="00B44EEA" w:rsidP="00AB4E98">
            <w:pPr>
              <w:spacing w:after="200" w:line="276" w:lineRule="auto"/>
              <w:jc w:val="both"/>
              <w:rPr>
                <w:rFonts w:ascii="Arial Narrow" w:eastAsia="Calibri" w:hAnsi="Arial Narrow" w:cs="Arial"/>
                <w:lang w:val="es-CO" w:eastAsia="en-US"/>
              </w:rPr>
            </w:pPr>
          </w:p>
          <w:p w:rsidR="00B44EEA" w:rsidRDefault="00B44EEA" w:rsidP="00AB4E98">
            <w:pPr>
              <w:spacing w:after="200" w:line="276" w:lineRule="auto"/>
              <w:jc w:val="both"/>
              <w:rPr>
                <w:rFonts w:ascii="Arial Narrow" w:eastAsia="Calibri" w:hAnsi="Arial Narrow" w:cs="Arial"/>
                <w:lang w:val="es-CO" w:eastAsia="en-US"/>
              </w:rPr>
            </w:pPr>
          </w:p>
          <w:p w:rsidR="00B44EEA" w:rsidRDefault="00B44EEA" w:rsidP="00AB4E98">
            <w:pPr>
              <w:spacing w:after="200" w:line="276" w:lineRule="auto"/>
              <w:jc w:val="both"/>
              <w:rPr>
                <w:rFonts w:ascii="Arial Narrow" w:eastAsia="Calibri" w:hAnsi="Arial Narrow" w:cs="Arial"/>
                <w:lang w:val="es-CO" w:eastAsia="en-US"/>
              </w:rPr>
            </w:pPr>
          </w:p>
          <w:p w:rsidR="00B44EEA" w:rsidRDefault="00B44EEA" w:rsidP="00AB4E98">
            <w:pPr>
              <w:spacing w:after="200" w:line="276" w:lineRule="auto"/>
              <w:jc w:val="both"/>
              <w:rPr>
                <w:rFonts w:ascii="Arial Narrow" w:eastAsia="Calibri" w:hAnsi="Arial Narrow" w:cs="Arial"/>
                <w:lang w:val="es-CO" w:eastAsia="en-US"/>
              </w:rPr>
            </w:pPr>
          </w:p>
          <w:p w:rsidR="00B44EEA" w:rsidRDefault="00B44EEA" w:rsidP="00AB4E98">
            <w:pPr>
              <w:spacing w:after="200" w:line="276" w:lineRule="auto"/>
              <w:jc w:val="both"/>
              <w:rPr>
                <w:rFonts w:ascii="Arial Narrow" w:eastAsia="Calibri" w:hAnsi="Arial Narrow" w:cs="Arial"/>
                <w:lang w:val="es-CO" w:eastAsia="en-US"/>
              </w:rPr>
            </w:pPr>
          </w:p>
        </w:tc>
      </w:tr>
    </w:tbl>
    <w:p w:rsidR="00B44EEA" w:rsidRDefault="00B44EEA" w:rsidP="00AB4E98">
      <w:pPr>
        <w:spacing w:after="200" w:line="276" w:lineRule="auto"/>
        <w:jc w:val="both"/>
        <w:rPr>
          <w:rFonts w:ascii="Arial Narrow" w:eastAsia="Calibri" w:hAnsi="Arial Narrow" w:cs="Arial"/>
          <w:lang w:val="es-CO" w:eastAsia="en-US"/>
        </w:rPr>
      </w:pPr>
    </w:p>
    <w:p w:rsidR="00AB4E98" w:rsidRPr="00EA276D" w:rsidRDefault="00AB4E98" w:rsidP="00AB4E98">
      <w:pPr>
        <w:spacing w:after="200" w:line="276" w:lineRule="auto"/>
        <w:jc w:val="both"/>
        <w:rPr>
          <w:rFonts w:ascii="Arial Narrow" w:eastAsia="Calibri" w:hAnsi="Arial Narrow" w:cs="Arial"/>
          <w:lang w:val="es-CO" w:eastAsia="en-US"/>
        </w:rPr>
      </w:pPr>
      <w:r w:rsidRPr="00EA276D">
        <w:rPr>
          <w:rFonts w:ascii="Arial Narrow" w:eastAsia="Calibri" w:hAnsi="Arial Narrow" w:cs="Arial"/>
          <w:lang w:val="es-CO" w:eastAsia="en-US"/>
        </w:rPr>
        <w:t>Firma: ____________________________</w:t>
      </w:r>
    </w:p>
    <w:p w:rsidR="00AB4E98" w:rsidRPr="00EA276D" w:rsidRDefault="00AB4E98" w:rsidP="00AB4E98">
      <w:pPr>
        <w:spacing w:after="200" w:line="276" w:lineRule="auto"/>
        <w:jc w:val="both"/>
        <w:rPr>
          <w:rFonts w:ascii="Arial Narrow" w:eastAsia="Calibri" w:hAnsi="Arial Narrow" w:cs="Arial"/>
          <w:lang w:val="es-CO" w:eastAsia="en-US"/>
        </w:rPr>
      </w:pPr>
      <w:r w:rsidRPr="00EA276D">
        <w:rPr>
          <w:rFonts w:ascii="Arial Narrow" w:eastAsia="Calibri" w:hAnsi="Arial Narrow" w:cs="Arial"/>
          <w:lang w:val="es-CO" w:eastAsia="en-US"/>
        </w:rPr>
        <w:t>Nombre de investigador(a):</w:t>
      </w:r>
    </w:p>
    <w:p w:rsidR="00AB4E98" w:rsidRPr="00EA276D" w:rsidRDefault="00B44EEA" w:rsidP="00AB4E98">
      <w:pPr>
        <w:spacing w:after="200" w:line="276" w:lineRule="auto"/>
        <w:jc w:val="both"/>
        <w:rPr>
          <w:rFonts w:ascii="Arial Narrow" w:eastAsia="Calibri" w:hAnsi="Arial Narrow" w:cs="Arial"/>
          <w:lang w:val="es-CO" w:eastAsia="en-US"/>
        </w:rPr>
        <w:sectPr w:rsidR="00AB4E98" w:rsidRPr="00EA276D" w:rsidSect="00F528FD">
          <w:headerReference w:type="default" r:id="rId7"/>
          <w:footerReference w:type="default" r:id="rId8"/>
          <w:pgSz w:w="12240" w:h="20160" w:code="5"/>
          <w:pgMar w:top="1418" w:right="1418" w:bottom="1418" w:left="1418" w:header="567" w:footer="567" w:gutter="0"/>
          <w:cols w:space="708"/>
          <w:docGrid w:linePitch="360"/>
        </w:sectPr>
      </w:pPr>
      <w:r>
        <w:rPr>
          <w:rFonts w:ascii="Arial Narrow" w:eastAsia="Calibri" w:hAnsi="Arial Narrow" w:cs="Arial"/>
          <w:lang w:val="es-CO" w:eastAsia="en-US"/>
        </w:rPr>
        <w:t>Fecha:</w:t>
      </w:r>
    </w:p>
    <w:p w:rsidR="007F3631" w:rsidRPr="00F528FD" w:rsidRDefault="007F3631" w:rsidP="001A1068">
      <w:pPr>
        <w:rPr>
          <w:lang w:val="en-US"/>
        </w:rPr>
      </w:pPr>
    </w:p>
    <w:sectPr w:rsidR="007F3631" w:rsidRPr="00F528F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6F5" w:rsidRDefault="00B446F5" w:rsidP="00AB4E98">
      <w:r>
        <w:separator/>
      </w:r>
    </w:p>
  </w:endnote>
  <w:endnote w:type="continuationSeparator" w:id="0">
    <w:p w:rsidR="00B446F5" w:rsidRDefault="00B446F5" w:rsidP="00AB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umanst521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EEA" w:rsidRPr="00B44EEA" w:rsidRDefault="00B44EEA" w:rsidP="00B44EEA">
    <w:pPr>
      <w:pStyle w:val="NormalWeb"/>
      <w:shd w:val="clear" w:color="auto" w:fill="FFFFFF"/>
      <w:rPr>
        <w:rFonts w:ascii="Arial Narrow" w:hAnsi="Arial Narrow"/>
        <w:color w:val="000000"/>
        <w:sz w:val="20"/>
        <w:szCs w:val="20"/>
      </w:rPr>
    </w:pPr>
    <w:r w:rsidRPr="00B44EEA">
      <w:rPr>
        <w:rFonts w:ascii="Arial Narrow" w:hAnsi="Arial Narrow"/>
        <w:color w:val="000000"/>
        <w:sz w:val="20"/>
        <w:szCs w:val="20"/>
      </w:rPr>
      <w:t xml:space="preserve">1.    </w:t>
    </w:r>
    <w:proofErr w:type="spellStart"/>
    <w:r w:rsidRPr="00B44EEA">
      <w:rPr>
        <w:rFonts w:ascii="Arial Narrow" w:hAnsi="Arial Narrow"/>
        <w:color w:val="000000"/>
        <w:sz w:val="20"/>
        <w:szCs w:val="20"/>
      </w:rPr>
      <w:t>Heerlein</w:t>
    </w:r>
    <w:proofErr w:type="spellEnd"/>
    <w:r w:rsidRPr="00B44EEA">
      <w:rPr>
        <w:rFonts w:ascii="Arial Narrow" w:hAnsi="Arial Narrow"/>
        <w:color w:val="000000"/>
        <w:sz w:val="20"/>
        <w:szCs w:val="20"/>
      </w:rPr>
      <w:t xml:space="preserve"> A. Recomendaciones para un control de los conflictos de interés en medicina. </w:t>
    </w:r>
    <w:proofErr w:type="spellStart"/>
    <w:r w:rsidRPr="00B44EEA">
      <w:rPr>
        <w:rFonts w:ascii="Arial Narrow" w:hAnsi="Arial Narrow"/>
        <w:color w:val="000000"/>
        <w:sz w:val="20"/>
        <w:szCs w:val="20"/>
      </w:rPr>
      <w:t>Rev</w:t>
    </w:r>
    <w:proofErr w:type="spellEnd"/>
    <w:r w:rsidRPr="00B44EEA">
      <w:rPr>
        <w:rFonts w:ascii="Arial Narrow" w:hAnsi="Arial Narrow"/>
        <w:color w:val="000000"/>
        <w:sz w:val="20"/>
        <w:szCs w:val="20"/>
      </w:rPr>
      <w:t xml:space="preserve"> </w:t>
    </w:r>
    <w:proofErr w:type="spellStart"/>
    <w:r w:rsidRPr="00B44EEA">
      <w:rPr>
        <w:rFonts w:ascii="Arial Narrow" w:hAnsi="Arial Narrow"/>
        <w:color w:val="000000"/>
        <w:sz w:val="20"/>
        <w:szCs w:val="20"/>
      </w:rPr>
      <w:t>Chil</w:t>
    </w:r>
    <w:proofErr w:type="spellEnd"/>
    <w:r w:rsidRPr="00B44EEA">
      <w:rPr>
        <w:rFonts w:ascii="Arial Narrow" w:hAnsi="Arial Narrow"/>
        <w:color w:val="000000"/>
        <w:sz w:val="20"/>
        <w:szCs w:val="20"/>
      </w:rPr>
      <w:t xml:space="preserve"> </w:t>
    </w:r>
    <w:proofErr w:type="spellStart"/>
    <w:r w:rsidRPr="00B44EEA">
      <w:rPr>
        <w:rFonts w:ascii="Arial Narrow" w:hAnsi="Arial Narrow"/>
        <w:color w:val="000000"/>
        <w:sz w:val="20"/>
        <w:szCs w:val="20"/>
      </w:rPr>
      <w:t>Neuro-Psiquiatr</w:t>
    </w:r>
    <w:proofErr w:type="spellEnd"/>
    <w:r w:rsidRPr="00B44EEA">
      <w:rPr>
        <w:rFonts w:ascii="Arial Narrow" w:hAnsi="Arial Narrow"/>
        <w:color w:val="000000"/>
        <w:sz w:val="20"/>
        <w:szCs w:val="20"/>
      </w:rPr>
      <w:t xml:space="preserve"> 2005</w:t>
    </w:r>
    <w:proofErr w:type="gramStart"/>
    <w:r w:rsidRPr="00B44EEA">
      <w:rPr>
        <w:rFonts w:ascii="Arial Narrow" w:hAnsi="Arial Narrow"/>
        <w:color w:val="000000"/>
        <w:sz w:val="20"/>
        <w:szCs w:val="20"/>
      </w:rPr>
      <w:t>;43</w:t>
    </w:r>
    <w:proofErr w:type="gramEnd"/>
    <w:r w:rsidRPr="00B44EEA">
      <w:rPr>
        <w:rFonts w:ascii="Arial Narrow" w:hAnsi="Arial Narrow"/>
        <w:color w:val="000000"/>
        <w:sz w:val="20"/>
        <w:szCs w:val="20"/>
      </w:rPr>
      <w:t xml:space="preserve">: 83-7,  2.    Recomendaciones para un control de los conflictos de interés en medicina. </w:t>
    </w:r>
    <w:proofErr w:type="spellStart"/>
    <w:r w:rsidRPr="00B44EEA">
      <w:rPr>
        <w:rFonts w:ascii="Arial Narrow" w:hAnsi="Arial Narrow"/>
        <w:color w:val="000000"/>
        <w:sz w:val="20"/>
        <w:szCs w:val="20"/>
      </w:rPr>
      <w:t>Rev</w:t>
    </w:r>
    <w:proofErr w:type="spellEnd"/>
    <w:r w:rsidRPr="00B44EEA">
      <w:rPr>
        <w:rFonts w:ascii="Arial Narrow" w:hAnsi="Arial Narrow"/>
        <w:color w:val="000000"/>
        <w:sz w:val="20"/>
        <w:szCs w:val="20"/>
      </w:rPr>
      <w:t xml:space="preserve"> </w:t>
    </w:r>
    <w:proofErr w:type="spellStart"/>
    <w:r w:rsidRPr="00B44EEA">
      <w:rPr>
        <w:rFonts w:ascii="Arial Narrow" w:hAnsi="Arial Narrow"/>
        <w:color w:val="000000"/>
        <w:sz w:val="20"/>
        <w:szCs w:val="20"/>
      </w:rPr>
      <w:t>Chil</w:t>
    </w:r>
    <w:proofErr w:type="spellEnd"/>
    <w:r w:rsidRPr="00B44EEA">
      <w:rPr>
        <w:rFonts w:ascii="Arial Narrow" w:hAnsi="Arial Narrow"/>
        <w:color w:val="000000"/>
        <w:sz w:val="20"/>
        <w:szCs w:val="20"/>
      </w:rPr>
      <w:t xml:space="preserve"> </w:t>
    </w:r>
    <w:proofErr w:type="spellStart"/>
    <w:r w:rsidRPr="00B44EEA">
      <w:rPr>
        <w:rFonts w:ascii="Arial Narrow" w:hAnsi="Arial Narrow"/>
        <w:color w:val="000000"/>
        <w:sz w:val="20"/>
        <w:szCs w:val="20"/>
      </w:rPr>
      <w:t>Obstet</w:t>
    </w:r>
    <w:proofErr w:type="spellEnd"/>
    <w:r w:rsidRPr="00B44EEA">
      <w:rPr>
        <w:rFonts w:ascii="Arial Narrow" w:hAnsi="Arial Narrow"/>
        <w:color w:val="000000"/>
        <w:sz w:val="20"/>
        <w:szCs w:val="20"/>
      </w:rPr>
      <w:t xml:space="preserve"> </w:t>
    </w:r>
    <w:proofErr w:type="spellStart"/>
    <w:r w:rsidRPr="00B44EEA">
      <w:rPr>
        <w:rFonts w:ascii="Arial Narrow" w:hAnsi="Arial Narrow"/>
        <w:color w:val="000000"/>
        <w:sz w:val="20"/>
        <w:szCs w:val="20"/>
      </w:rPr>
      <w:t>Ginecol</w:t>
    </w:r>
    <w:proofErr w:type="spellEnd"/>
    <w:r w:rsidRPr="00B44EEA">
      <w:rPr>
        <w:rFonts w:ascii="Arial Narrow" w:hAnsi="Arial Narrow"/>
        <w:color w:val="000000"/>
        <w:sz w:val="20"/>
        <w:szCs w:val="20"/>
      </w:rPr>
      <w:t xml:space="preserve"> 2004</w:t>
    </w:r>
    <w:proofErr w:type="gramStart"/>
    <w:r w:rsidRPr="00B44EEA">
      <w:rPr>
        <w:rFonts w:ascii="Arial Narrow" w:hAnsi="Arial Narrow"/>
        <w:color w:val="000000"/>
        <w:sz w:val="20"/>
        <w:szCs w:val="20"/>
      </w:rPr>
      <w:t>;69:407</w:t>
    </w:r>
    <w:proofErr w:type="gramEnd"/>
    <w:r w:rsidRPr="00B44EEA">
      <w:rPr>
        <w:rFonts w:ascii="Arial Narrow" w:hAnsi="Arial Narrow"/>
        <w:color w:val="000000"/>
        <w:sz w:val="20"/>
        <w:szCs w:val="20"/>
      </w:rPr>
      <w:t>-10.        </w:t>
    </w:r>
  </w:p>
  <w:p w:rsidR="00B44EEA" w:rsidRDefault="00B44EEA" w:rsidP="00B44EEA">
    <w:pPr>
      <w:pStyle w:val="NormalWeb"/>
      <w:shd w:val="clear" w:color="auto" w:fill="FFFFFF"/>
      <w:rPr>
        <w:rFonts w:ascii="Verdana" w:hAnsi="Verdana"/>
        <w:color w:val="000000"/>
        <w:sz w:val="20"/>
        <w:szCs w:val="20"/>
      </w:rPr>
    </w:pPr>
  </w:p>
  <w:p w:rsidR="00B44EEA" w:rsidRDefault="00B44EE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6F5" w:rsidRDefault="00B446F5" w:rsidP="00AB4E98">
      <w:r>
        <w:separator/>
      </w:r>
    </w:p>
  </w:footnote>
  <w:footnote w:type="continuationSeparator" w:id="0">
    <w:p w:rsidR="00B446F5" w:rsidRDefault="00B446F5" w:rsidP="00AB4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E98" w:rsidRPr="00905135" w:rsidRDefault="00EE0DAB" w:rsidP="005400C0">
    <w:pPr>
      <w:jc w:val="both"/>
      <w:rPr>
        <w:rFonts w:ascii="Humanst521 BT" w:hAnsi="Humanst521 BT" w:cs="Calibri"/>
        <w:sz w:val="16"/>
        <w:lang w:val="es-CO"/>
      </w:rPr>
    </w:pPr>
    <w:r w:rsidRPr="00697DFB">
      <w:rPr>
        <w:noProof/>
        <w:lang w:val="es-MX" w:eastAsia="es-MX"/>
      </w:rPr>
      <w:drawing>
        <wp:anchor distT="0" distB="0" distL="114300" distR="114300" simplePos="0" relativeHeight="251661312" behindDoc="0" locked="0" layoutInCell="1" allowOverlap="1" wp14:anchorId="00113FEF" wp14:editId="30CE68E0">
          <wp:simplePos x="0" y="0"/>
          <wp:positionH relativeFrom="margin">
            <wp:posOffset>-185008</wp:posOffset>
          </wp:positionH>
          <wp:positionV relativeFrom="paragraph">
            <wp:posOffset>-187806</wp:posOffset>
          </wp:positionV>
          <wp:extent cx="792480" cy="718820"/>
          <wp:effectExtent l="0" t="0" r="7620" b="5080"/>
          <wp:wrapNone/>
          <wp:docPr id="8" name="Imagen 8" descr="PAP_INSTI -Rectoria_arriba"/>
          <wp:cNvGraphicFramePr/>
          <a:graphic xmlns:a="http://schemas.openxmlformats.org/drawingml/2006/main">
            <a:graphicData uri="http://schemas.openxmlformats.org/drawingml/2006/picture">
              <pic:pic xmlns:pic="http://schemas.openxmlformats.org/drawingml/2006/picture">
                <pic:nvPicPr>
                  <pic:cNvPr id="43" name="Imagen 43" descr="PAP_INSTI -Rectoria_arriba"/>
                  <pic:cNvPicPr/>
                </pic:nvPicPr>
                <pic:blipFill rotWithShape="1">
                  <a:blip r:embed="rId1"/>
                  <a:srcRect r="79931"/>
                  <a:stretch/>
                </pic:blipFill>
                <pic:spPr bwMode="auto">
                  <a:xfrm>
                    <a:off x="0" y="0"/>
                    <a:ext cx="792480" cy="718820"/>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9264" behindDoc="1" locked="0" layoutInCell="1" allowOverlap="1" wp14:anchorId="5B7BAFC6" wp14:editId="33133099">
          <wp:simplePos x="0" y="0"/>
          <wp:positionH relativeFrom="page">
            <wp:align>right</wp:align>
          </wp:positionH>
          <wp:positionV relativeFrom="paragraph">
            <wp:posOffset>-362053</wp:posOffset>
          </wp:positionV>
          <wp:extent cx="2691130" cy="93383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cstate="print">
                    <a:extLst>
                      <a:ext uri="{28A0092B-C50C-407E-A947-70E740481C1C}">
                        <a14:useLocalDpi xmlns:a14="http://schemas.microsoft.com/office/drawing/2010/main" val="0"/>
                      </a:ext>
                    </a:extLst>
                  </a:blip>
                  <a:srcRect l="29329" t="20760" r="27630" b="52686"/>
                  <a:stretch/>
                </pic:blipFill>
                <pic:spPr bwMode="auto">
                  <a:xfrm>
                    <a:off x="0" y="0"/>
                    <a:ext cx="2691130" cy="933831"/>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4E98" w:rsidRPr="00905135" w:rsidRDefault="00AB4E98" w:rsidP="005400C0">
    <w:pPr>
      <w:jc w:val="both"/>
      <w:rPr>
        <w:rFonts w:ascii="Humanst521 BT" w:hAnsi="Humanst521 BT" w:cs="Calibri"/>
        <w:sz w:val="16"/>
      </w:rPr>
    </w:pPr>
    <w:r>
      <w:rPr>
        <w:rFonts w:ascii="Humanst521 BT" w:hAnsi="Humanst521 BT" w:cs="Calibri"/>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C1D68"/>
    <w:multiLevelType w:val="hybridMultilevel"/>
    <w:tmpl w:val="A02891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3646BAB"/>
    <w:multiLevelType w:val="hybridMultilevel"/>
    <w:tmpl w:val="E646C9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691866"/>
    <w:multiLevelType w:val="hybridMultilevel"/>
    <w:tmpl w:val="B1AA7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E67D30"/>
    <w:multiLevelType w:val="hybridMultilevel"/>
    <w:tmpl w:val="B1AA7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B05DE0"/>
    <w:multiLevelType w:val="hybridMultilevel"/>
    <w:tmpl w:val="B1AA7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4217090"/>
    <w:multiLevelType w:val="hybridMultilevel"/>
    <w:tmpl w:val="C88ADC10"/>
    <w:lvl w:ilvl="0" w:tplc="DC04FEB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A507470"/>
    <w:multiLevelType w:val="hybridMultilevel"/>
    <w:tmpl w:val="B1AA7C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98"/>
    <w:rsid w:val="00092E3B"/>
    <w:rsid w:val="001A1068"/>
    <w:rsid w:val="00433B87"/>
    <w:rsid w:val="0045433B"/>
    <w:rsid w:val="00545972"/>
    <w:rsid w:val="005835F7"/>
    <w:rsid w:val="00724041"/>
    <w:rsid w:val="007451A3"/>
    <w:rsid w:val="007501CD"/>
    <w:rsid w:val="007F3631"/>
    <w:rsid w:val="00820150"/>
    <w:rsid w:val="008E4F48"/>
    <w:rsid w:val="00A82A76"/>
    <w:rsid w:val="00AB0EB8"/>
    <w:rsid w:val="00AB4E98"/>
    <w:rsid w:val="00B446F5"/>
    <w:rsid w:val="00B44EEA"/>
    <w:rsid w:val="00C03F8F"/>
    <w:rsid w:val="00CD7527"/>
    <w:rsid w:val="00CE6398"/>
    <w:rsid w:val="00D07C38"/>
    <w:rsid w:val="00E742AE"/>
    <w:rsid w:val="00EA276D"/>
    <w:rsid w:val="00EE0DAB"/>
    <w:rsid w:val="00F528FD"/>
    <w:rsid w:val="00FE2D45"/>
    <w:rsid w:val="00FF54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9FBFC1-D1BE-4EE1-90B2-27F5FBF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E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4E98"/>
    <w:pPr>
      <w:tabs>
        <w:tab w:val="center" w:pos="4252"/>
        <w:tab w:val="right" w:pos="8504"/>
      </w:tabs>
    </w:pPr>
    <w:rPr>
      <w:lang w:val="x-none"/>
    </w:rPr>
  </w:style>
  <w:style w:type="character" w:customStyle="1" w:styleId="EncabezadoCar">
    <w:name w:val="Encabezado Car"/>
    <w:basedOn w:val="Fuentedeprrafopredeter"/>
    <w:link w:val="Encabezado"/>
    <w:uiPriority w:val="99"/>
    <w:rsid w:val="00AB4E98"/>
    <w:rPr>
      <w:rFonts w:ascii="Times New Roman" w:eastAsia="Times New Roman" w:hAnsi="Times New Roman" w:cs="Times New Roman"/>
      <w:sz w:val="24"/>
      <w:szCs w:val="24"/>
      <w:lang w:val="x-none" w:eastAsia="es-ES"/>
    </w:rPr>
  </w:style>
  <w:style w:type="paragraph" w:styleId="Textonotapie">
    <w:name w:val="footnote text"/>
    <w:basedOn w:val="Normal"/>
    <w:link w:val="TextonotapieCar"/>
    <w:uiPriority w:val="99"/>
    <w:semiHidden/>
    <w:unhideWhenUsed/>
    <w:rsid w:val="00AB4E98"/>
    <w:rPr>
      <w:sz w:val="20"/>
      <w:szCs w:val="20"/>
    </w:rPr>
  </w:style>
  <w:style w:type="character" w:customStyle="1" w:styleId="TextonotapieCar">
    <w:name w:val="Texto nota pie Car"/>
    <w:basedOn w:val="Fuentedeprrafopredeter"/>
    <w:link w:val="Textonotapie"/>
    <w:uiPriority w:val="99"/>
    <w:semiHidden/>
    <w:rsid w:val="00AB4E98"/>
    <w:rPr>
      <w:rFonts w:ascii="Times New Roman" w:eastAsia="Times New Roman" w:hAnsi="Times New Roman" w:cs="Times New Roman"/>
      <w:sz w:val="20"/>
      <w:szCs w:val="20"/>
      <w:lang w:val="es-ES" w:eastAsia="es-ES"/>
    </w:rPr>
  </w:style>
  <w:style w:type="character" w:styleId="Refdenotaalpie">
    <w:name w:val="footnote reference"/>
    <w:uiPriority w:val="99"/>
    <w:semiHidden/>
    <w:unhideWhenUsed/>
    <w:rsid w:val="00AB4E98"/>
    <w:rPr>
      <w:vertAlign w:val="superscript"/>
    </w:rPr>
  </w:style>
  <w:style w:type="paragraph" w:styleId="Piedepgina">
    <w:name w:val="footer"/>
    <w:basedOn w:val="Normal"/>
    <w:link w:val="PiedepginaCar"/>
    <w:uiPriority w:val="99"/>
    <w:unhideWhenUsed/>
    <w:rsid w:val="00AB4E98"/>
    <w:pPr>
      <w:tabs>
        <w:tab w:val="center" w:pos="4419"/>
        <w:tab w:val="right" w:pos="8838"/>
      </w:tabs>
    </w:pPr>
  </w:style>
  <w:style w:type="character" w:customStyle="1" w:styleId="PiedepginaCar">
    <w:name w:val="Pie de página Car"/>
    <w:basedOn w:val="Fuentedeprrafopredeter"/>
    <w:link w:val="Piedepgina"/>
    <w:uiPriority w:val="99"/>
    <w:rsid w:val="00AB4E98"/>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7F3631"/>
    <w:pPr>
      <w:spacing w:before="100" w:beforeAutospacing="1" w:after="100" w:afterAutospacing="1"/>
    </w:pPr>
    <w:rPr>
      <w:lang w:val="es-CO" w:eastAsia="es-CO"/>
    </w:rPr>
  </w:style>
  <w:style w:type="character" w:styleId="Hipervnculo">
    <w:name w:val="Hyperlink"/>
    <w:basedOn w:val="Fuentedeprrafopredeter"/>
    <w:uiPriority w:val="99"/>
    <w:semiHidden/>
    <w:unhideWhenUsed/>
    <w:rsid w:val="007F3631"/>
    <w:rPr>
      <w:color w:val="0000FF"/>
      <w:u w:val="single"/>
    </w:rPr>
  </w:style>
  <w:style w:type="table" w:styleId="Tablaconcuadrcula">
    <w:name w:val="Table Grid"/>
    <w:basedOn w:val="Tablanormal"/>
    <w:uiPriority w:val="39"/>
    <w:rsid w:val="0043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A276D"/>
    <w:pPr>
      <w:ind w:left="720"/>
      <w:contextualSpacing/>
    </w:pPr>
  </w:style>
  <w:style w:type="character" w:styleId="Refdecomentario">
    <w:name w:val="annotation reference"/>
    <w:basedOn w:val="Fuentedeprrafopredeter"/>
    <w:uiPriority w:val="99"/>
    <w:semiHidden/>
    <w:unhideWhenUsed/>
    <w:rsid w:val="00D07C38"/>
    <w:rPr>
      <w:sz w:val="16"/>
      <w:szCs w:val="16"/>
    </w:rPr>
  </w:style>
  <w:style w:type="paragraph" w:styleId="Textocomentario">
    <w:name w:val="annotation text"/>
    <w:basedOn w:val="Normal"/>
    <w:link w:val="TextocomentarioCar"/>
    <w:uiPriority w:val="99"/>
    <w:semiHidden/>
    <w:unhideWhenUsed/>
    <w:rsid w:val="00D07C38"/>
    <w:rPr>
      <w:sz w:val="20"/>
      <w:szCs w:val="20"/>
    </w:rPr>
  </w:style>
  <w:style w:type="character" w:customStyle="1" w:styleId="TextocomentarioCar">
    <w:name w:val="Texto comentario Car"/>
    <w:basedOn w:val="Fuentedeprrafopredeter"/>
    <w:link w:val="Textocomentario"/>
    <w:uiPriority w:val="99"/>
    <w:semiHidden/>
    <w:rsid w:val="00D07C3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07C38"/>
    <w:rPr>
      <w:b/>
      <w:bCs/>
    </w:rPr>
  </w:style>
  <w:style w:type="character" w:customStyle="1" w:styleId="AsuntodelcomentarioCar">
    <w:name w:val="Asunto del comentario Car"/>
    <w:basedOn w:val="TextocomentarioCar"/>
    <w:link w:val="Asuntodelcomentario"/>
    <w:uiPriority w:val="99"/>
    <w:semiHidden/>
    <w:rsid w:val="00D07C38"/>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D07C38"/>
    <w:rPr>
      <w:rFonts w:ascii="Tahoma" w:hAnsi="Tahoma" w:cs="Tahoma"/>
      <w:sz w:val="16"/>
      <w:szCs w:val="16"/>
    </w:rPr>
  </w:style>
  <w:style w:type="character" w:customStyle="1" w:styleId="TextodegloboCar">
    <w:name w:val="Texto de globo Car"/>
    <w:basedOn w:val="Fuentedeprrafopredeter"/>
    <w:link w:val="Textodeglobo"/>
    <w:uiPriority w:val="99"/>
    <w:semiHidden/>
    <w:rsid w:val="00D07C38"/>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09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599</Words>
  <Characters>3300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Elias Gregorio Garcia Perozo</dc:creator>
  <cp:lastModifiedBy>Clinton</cp:lastModifiedBy>
  <cp:revision>3</cp:revision>
  <dcterms:created xsi:type="dcterms:W3CDTF">2018-05-08T20:09:00Z</dcterms:created>
  <dcterms:modified xsi:type="dcterms:W3CDTF">2018-05-08T20:15:00Z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738083447</vt:i4>
  </property>
</Properties>
</file>